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72" w:rsidRPr="00664E72" w:rsidRDefault="00664E72" w:rsidP="00664E72">
      <w:pPr>
        <w:pStyle w:val="NoSpacing"/>
        <w:jc w:val="center"/>
        <w:rPr>
          <w:rFonts w:ascii="Times New Roman" w:hAnsi="Times New Roman" w:cs="Times New Roman"/>
          <w:sz w:val="28"/>
          <w:szCs w:val="28"/>
        </w:rPr>
      </w:pPr>
      <w:bookmarkStart w:id="0" w:name="_GoBack"/>
      <w:bookmarkEnd w:id="0"/>
      <w:r w:rsidRPr="00664E72">
        <w:rPr>
          <w:rFonts w:ascii="Times New Roman" w:hAnsi="Times New Roman" w:cs="Times New Roman"/>
          <w:sz w:val="28"/>
          <w:szCs w:val="28"/>
        </w:rPr>
        <w:t>Planning Commission Minutes</w:t>
      </w:r>
    </w:p>
    <w:p w:rsidR="00664E72" w:rsidRPr="00664E72" w:rsidRDefault="00664E72" w:rsidP="00664E72">
      <w:pPr>
        <w:spacing w:after="0" w:line="240" w:lineRule="auto"/>
        <w:rPr>
          <w:rFonts w:ascii="Times New Roman" w:eastAsia="Times New Roman" w:hAnsi="Times New Roman" w:cs="Times New Roman"/>
          <w:color w:val="000000"/>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Windham Planning Commission</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1/9/19 Meeting</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Present: Bill Dunkel, Chris Cummings, Jeff Wheeler, Tom Johnson, Kate Wright, Vance Bell</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Meeting called to order at 6:36</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 xml:space="preserve">Review of November meeting minutes.  One correction made.  </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Motion to approve the amendment by Chris.  Seconded by Kate. All approved.</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Review of December meeting minutes.</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Motion to approve minutes by Chris.</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Seconded by Vance</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All approved.</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Update on lawyers</w:t>
      </w:r>
      <w:r>
        <w:rPr>
          <w:rFonts w:ascii="Times New Roman" w:eastAsia="Times New Roman" w:hAnsi="Times New Roman" w:cs="Times New Roman"/>
          <w:color w:val="000000"/>
          <w:sz w:val="28"/>
          <w:szCs w:val="28"/>
        </w:rPr>
        <w:t>’</w:t>
      </w:r>
      <w:r w:rsidRPr="00664E72">
        <w:rPr>
          <w:rFonts w:ascii="Times New Roman" w:eastAsia="Times New Roman" w:hAnsi="Times New Roman" w:cs="Times New Roman"/>
          <w:color w:val="000000"/>
          <w:sz w:val="28"/>
          <w:szCs w:val="28"/>
        </w:rPr>
        <w:t xml:space="preserve"> fees.  There will be $1,000 more than anticipated, but still within the budget.</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Bill will ask select board if secretary’s budgeted amount can be divided between the entire planning commission.  (Kate endorses this suggestion.)</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Review of revisions to proposed Zoning Regulations</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 xml:space="preserve">See attachment to minutes entitled Zoning Changes Made on Jan. 9, 2019. </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Tom points out that solar should also be listed as either permitted or conditional, which at this point is not specified.</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One change that is not agreed to is the need for a revegetation plan for application process of wind installation project.</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Bill wrote a suggested revision to 401C and 506B screening requirement for commercial and solar installations so solar screening is not more restrictive than commercial screening requirements.  The planning commission members agreed to some revisions to Bill’s version.  Section 506 B</w:t>
      </w:r>
      <w:r>
        <w:rPr>
          <w:rFonts w:ascii="Times New Roman" w:eastAsia="Times New Roman" w:hAnsi="Times New Roman" w:cs="Times New Roman"/>
          <w:color w:val="000000"/>
          <w:sz w:val="28"/>
          <w:szCs w:val="28"/>
        </w:rPr>
        <w:t xml:space="preserve">, bullet point 4, </w:t>
      </w:r>
      <w:r w:rsidRPr="00664E72">
        <w:rPr>
          <w:rFonts w:ascii="Times New Roman" w:eastAsia="Times New Roman" w:hAnsi="Times New Roman" w:cs="Times New Roman"/>
          <w:color w:val="000000"/>
          <w:sz w:val="28"/>
          <w:szCs w:val="28"/>
        </w:rPr>
        <w:t xml:space="preserve">revise to plants </w:t>
      </w:r>
      <w:r w:rsidRPr="00664E72">
        <w:rPr>
          <w:rFonts w:ascii="Times New Roman" w:eastAsia="Times New Roman" w:hAnsi="Times New Roman" w:cs="Times New Roman"/>
          <w:color w:val="000000"/>
          <w:sz w:val="28"/>
          <w:szCs w:val="28"/>
        </w:rPr>
        <w:lastRenderedPageBreak/>
        <w:t xml:space="preserve">shall be replaced “no later than the spring of the following year” instead of in a “reasonable </w:t>
      </w:r>
      <w:proofErr w:type="spellStart"/>
      <w:r w:rsidRPr="00664E72">
        <w:rPr>
          <w:rFonts w:ascii="Times New Roman" w:eastAsia="Times New Roman" w:hAnsi="Times New Roman" w:cs="Times New Roman"/>
          <w:color w:val="000000"/>
          <w:sz w:val="28"/>
          <w:szCs w:val="28"/>
        </w:rPr>
        <w:t>time.”This</w:t>
      </w:r>
      <w:proofErr w:type="spellEnd"/>
      <w:r w:rsidRPr="00664E72">
        <w:rPr>
          <w:rFonts w:ascii="Times New Roman" w:eastAsia="Times New Roman" w:hAnsi="Times New Roman" w:cs="Times New Roman"/>
          <w:color w:val="000000"/>
          <w:sz w:val="28"/>
          <w:szCs w:val="28"/>
        </w:rPr>
        <w:t xml:space="preserve"> will be reviewed by the lawyer.</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Section 201.1 - Under Dimensional Standards, second bullet - “Setbacks,” revise to “Setbacks from Property Lines.”</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Agreed to have 506c remain as is.</w:t>
      </w:r>
    </w:p>
    <w:p w:rsidR="00664E72" w:rsidRPr="00664E72" w:rsidRDefault="00664E72" w:rsidP="00664E72">
      <w:pPr>
        <w:spacing w:after="24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Motion to adopt suggested changes (unless otherwise noted above) in the Zoning Regulations as outlined in Action Steps in Response to Nov. 21 and 28 - Advice from Nick Low by Chris</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Seconded by Jeff.</w:t>
      </w: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All agreed.</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Bill will present Zoning Regulations draft to Select Board.  A meeting will be scheduled for public approval of both Enhanced Energy Plan and Zoning Regulations.</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Next meeting February 13, 2019 at 6:30.</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r w:rsidRPr="00664E72">
        <w:rPr>
          <w:rFonts w:ascii="Times New Roman" w:eastAsia="Times New Roman" w:hAnsi="Times New Roman" w:cs="Times New Roman"/>
          <w:color w:val="000000"/>
          <w:sz w:val="28"/>
          <w:szCs w:val="28"/>
        </w:rPr>
        <w:t>Motion to adjourn by Chris, seconded by Vance, all approved.</w:t>
      </w:r>
    </w:p>
    <w:p w:rsidR="00664E72" w:rsidRPr="00664E72" w:rsidRDefault="00664E72" w:rsidP="00664E72">
      <w:pPr>
        <w:spacing w:after="0" w:line="240" w:lineRule="auto"/>
        <w:rPr>
          <w:rFonts w:ascii="Times New Roman" w:eastAsia="Times New Roman" w:hAnsi="Times New Roman" w:cs="Times New Roman"/>
          <w:sz w:val="28"/>
          <w:szCs w:val="28"/>
        </w:rPr>
      </w:pPr>
    </w:p>
    <w:p w:rsidR="00664E72" w:rsidRDefault="00664E72" w:rsidP="00664E72">
      <w:pPr>
        <w:spacing w:after="0" w:line="240" w:lineRule="auto"/>
        <w:rPr>
          <w:rFonts w:ascii="Times New Roman" w:eastAsia="Times New Roman" w:hAnsi="Times New Roman" w:cs="Times New Roman"/>
          <w:color w:val="000000"/>
          <w:sz w:val="28"/>
          <w:szCs w:val="28"/>
        </w:rPr>
      </w:pPr>
      <w:r w:rsidRPr="00664E72">
        <w:rPr>
          <w:rFonts w:ascii="Times New Roman" w:eastAsia="Times New Roman" w:hAnsi="Times New Roman" w:cs="Times New Roman"/>
          <w:color w:val="000000"/>
          <w:sz w:val="28"/>
          <w:szCs w:val="28"/>
        </w:rPr>
        <w:t>Meeting adjourned at 8:06</w:t>
      </w:r>
    </w:p>
    <w:p w:rsidR="00664E72" w:rsidRDefault="00664E72" w:rsidP="00664E72">
      <w:pPr>
        <w:spacing w:after="0" w:line="240" w:lineRule="auto"/>
        <w:rPr>
          <w:rFonts w:ascii="Times New Roman" w:eastAsia="Times New Roman" w:hAnsi="Times New Roman" w:cs="Times New Roman"/>
          <w:color w:val="000000"/>
          <w:sz w:val="28"/>
          <w:szCs w:val="28"/>
        </w:rPr>
      </w:pPr>
    </w:p>
    <w:p w:rsidR="00664E72" w:rsidRPr="00664E72" w:rsidRDefault="00664E72" w:rsidP="00664E72">
      <w:pPr>
        <w:spacing w:after="0" w:line="240" w:lineRule="auto"/>
        <w:rPr>
          <w:rFonts w:ascii="Times New Roman" w:eastAsia="Times New Roman" w:hAnsi="Times New Roman" w:cs="Times New Roman"/>
          <w:sz w:val="28"/>
          <w:szCs w:val="28"/>
        </w:rPr>
      </w:pPr>
    </w:p>
    <w:p w:rsidR="000C087D" w:rsidRPr="00664E72" w:rsidRDefault="00664E72" w:rsidP="00664E72">
      <w:pPr>
        <w:rPr>
          <w:rFonts w:ascii="Times New Roman" w:hAnsi="Times New Roman" w:cs="Times New Roman"/>
          <w:sz w:val="28"/>
          <w:szCs w:val="28"/>
        </w:rPr>
      </w:pPr>
      <w:r w:rsidRPr="00664E72">
        <w:rPr>
          <w:rFonts w:ascii="Times New Roman" w:eastAsia="Times New Roman" w:hAnsi="Times New Roman" w:cs="Times New Roman"/>
          <w:sz w:val="28"/>
          <w:szCs w:val="28"/>
        </w:rPr>
        <w:br/>
      </w:r>
    </w:p>
    <w:sectPr w:rsidR="000C087D" w:rsidRPr="0066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72"/>
    <w:rsid w:val="000C087D"/>
    <w:rsid w:val="002D5FF7"/>
    <w:rsid w:val="0066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5E81B-9047-4824-8526-6A5D5507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4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2019-02-11T23:52:00Z</dcterms:created>
  <dcterms:modified xsi:type="dcterms:W3CDTF">2019-02-11T23:52:00Z</dcterms:modified>
</cp:coreProperties>
</file>