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E759" w14:textId="1D1AF350" w:rsidR="002E614D" w:rsidRDefault="007509D4" w:rsidP="007509D4">
      <w:pPr>
        <w:jc w:val="center"/>
        <w:rPr>
          <w:b/>
          <w:bCs/>
        </w:rPr>
      </w:pPr>
      <w:r>
        <w:rPr>
          <w:b/>
          <w:bCs/>
        </w:rPr>
        <w:t>Windham VT Selectboard Minutes</w:t>
      </w:r>
    </w:p>
    <w:p w14:paraId="2DF50C12" w14:textId="362CC16A" w:rsidR="007509D4" w:rsidRDefault="007509D4" w:rsidP="007509D4">
      <w:pPr>
        <w:jc w:val="center"/>
        <w:rPr>
          <w:b/>
          <w:bCs/>
        </w:rPr>
      </w:pPr>
      <w:r>
        <w:rPr>
          <w:b/>
          <w:bCs/>
        </w:rPr>
        <w:t xml:space="preserve">February </w:t>
      </w:r>
      <w:r w:rsidR="00777FCE">
        <w:rPr>
          <w:b/>
          <w:bCs/>
        </w:rPr>
        <w:t>6</w:t>
      </w:r>
      <w:r>
        <w:rPr>
          <w:b/>
          <w:bCs/>
        </w:rPr>
        <w:t xml:space="preserve">, 2023 </w:t>
      </w:r>
      <w:r w:rsidR="00B155AA">
        <w:rPr>
          <w:b/>
          <w:bCs/>
        </w:rPr>
        <w:t>Regular</w:t>
      </w:r>
      <w:r>
        <w:rPr>
          <w:b/>
          <w:bCs/>
        </w:rPr>
        <w:t xml:space="preserve"> Meeting</w:t>
      </w:r>
    </w:p>
    <w:p w14:paraId="3E9178E0" w14:textId="67925ED0" w:rsidR="007509D4" w:rsidRDefault="007509D4" w:rsidP="007509D4">
      <w:pPr>
        <w:jc w:val="center"/>
        <w:rPr>
          <w:b/>
          <w:bCs/>
        </w:rPr>
      </w:pPr>
      <w:r>
        <w:rPr>
          <w:b/>
          <w:bCs/>
        </w:rPr>
        <w:t>Meeting Held on Zoom Only</w:t>
      </w:r>
    </w:p>
    <w:p w14:paraId="1A6BE5B3" w14:textId="77777777" w:rsidR="007509D4" w:rsidRDefault="007509D4">
      <w:pPr>
        <w:rPr>
          <w:b/>
          <w:bCs/>
        </w:rPr>
        <w:sectPr w:rsidR="007509D4" w:rsidSect="008E1EEA">
          <w:footerReference w:type="default" r:id="rId7"/>
          <w:type w:val="continuous"/>
          <w:pgSz w:w="12240" w:h="15840"/>
          <w:pgMar w:top="1440" w:right="1440" w:bottom="720" w:left="1440" w:header="1440" w:footer="288" w:gutter="0"/>
          <w:cols w:space="720"/>
          <w:docGrid w:linePitch="326"/>
        </w:sectPr>
      </w:pPr>
    </w:p>
    <w:p w14:paraId="754C48B2" w14:textId="233E47FC" w:rsidR="007509D4" w:rsidRDefault="007509D4">
      <w:pPr>
        <w:rPr>
          <w:b/>
          <w:bCs/>
        </w:rPr>
      </w:pPr>
    </w:p>
    <w:p w14:paraId="275C4911" w14:textId="5B01DFBA" w:rsidR="007509D4" w:rsidRDefault="007509D4" w:rsidP="00ED4C74">
      <w:pPr>
        <w:ind w:left="540" w:right="-1440" w:firstLine="180"/>
      </w:pPr>
      <w:r>
        <w:t>Kord Scott, selectboard chair</w:t>
      </w:r>
    </w:p>
    <w:p w14:paraId="71F0C6D2" w14:textId="01BD18E1" w:rsidR="007509D4" w:rsidRDefault="007509D4" w:rsidP="00ED4C74">
      <w:pPr>
        <w:ind w:left="540" w:right="-1440" w:firstLine="180"/>
      </w:pPr>
      <w:r>
        <w:t>Michael Pelton, selectboard</w:t>
      </w:r>
    </w:p>
    <w:p w14:paraId="5F4E96E2" w14:textId="44DE49E0" w:rsidR="007509D4" w:rsidRDefault="007509D4" w:rsidP="00ED4C74">
      <w:pPr>
        <w:ind w:left="540" w:right="-1440" w:firstLine="180"/>
      </w:pPr>
      <w:r>
        <w:t>George Dutton, selectboar</w:t>
      </w:r>
      <w:r w:rsidR="00ED4C74">
        <w:t>d</w:t>
      </w:r>
    </w:p>
    <w:p w14:paraId="1E5BF0D3" w14:textId="77777777" w:rsidR="00777FCE" w:rsidRDefault="00777FCE" w:rsidP="00777FCE">
      <w:pPr>
        <w:ind w:left="540" w:right="-810" w:firstLine="180"/>
      </w:pPr>
      <w:r>
        <w:t>Mary McCoy (Mac), selectboard clerk</w:t>
      </w:r>
    </w:p>
    <w:p w14:paraId="1E869BCA" w14:textId="6CD07C3E" w:rsidR="00777FCE" w:rsidRDefault="00777FCE" w:rsidP="00ED4C74">
      <w:pPr>
        <w:ind w:left="540" w:right="-1440" w:firstLine="180"/>
      </w:pPr>
      <w:r>
        <w:t>Kathy Scott</w:t>
      </w:r>
    </w:p>
    <w:p w14:paraId="7685E61F" w14:textId="2A211D7E" w:rsidR="007509D4" w:rsidRDefault="007509D4" w:rsidP="00ED4C74">
      <w:pPr>
        <w:ind w:left="540" w:right="-1440" w:firstLine="180"/>
      </w:pPr>
      <w:r>
        <w:t xml:space="preserve">Maureen </w:t>
      </w:r>
      <w:r w:rsidR="00ED4C74">
        <w:t>and</w:t>
      </w:r>
      <w:r>
        <w:t xml:space="preserve"> Vance Bell</w:t>
      </w:r>
    </w:p>
    <w:p w14:paraId="426E5152" w14:textId="34934E50" w:rsidR="007509D4" w:rsidRDefault="007509D4" w:rsidP="00ED4C74">
      <w:pPr>
        <w:ind w:left="540" w:right="-1440" w:firstLine="180"/>
      </w:pPr>
      <w:r>
        <w:t>Tom and Louise Johnson</w:t>
      </w:r>
    </w:p>
    <w:p w14:paraId="46FBB31D" w14:textId="4E9880EA" w:rsidR="00B155AA" w:rsidRDefault="00B155AA" w:rsidP="00B155AA">
      <w:pPr>
        <w:ind w:left="540" w:right="-1440" w:firstLine="180"/>
      </w:pPr>
      <w:r>
        <w:t>Gail Wyman</w:t>
      </w:r>
    </w:p>
    <w:p w14:paraId="411331E2" w14:textId="77777777" w:rsidR="00B155AA" w:rsidRDefault="00B155AA" w:rsidP="00B155AA">
      <w:pPr>
        <w:ind w:left="540" w:right="-1440" w:firstLine="180"/>
      </w:pPr>
      <w:r>
        <w:t>Bill Dunkle</w:t>
      </w:r>
    </w:p>
    <w:p w14:paraId="04F09303" w14:textId="77777777" w:rsidR="00B155AA" w:rsidRDefault="00B155AA" w:rsidP="00B155AA">
      <w:pPr>
        <w:ind w:left="540" w:firstLine="180"/>
      </w:pPr>
      <w:r>
        <w:t>Cathy Edgerly Fales</w:t>
      </w:r>
    </w:p>
    <w:p w14:paraId="2CC0A06A" w14:textId="186D767B" w:rsidR="007509D4" w:rsidRDefault="007509D4" w:rsidP="00ED4C74">
      <w:pPr>
        <w:ind w:left="540" w:firstLine="180"/>
      </w:pPr>
    </w:p>
    <w:p w14:paraId="726974F0" w14:textId="77777777" w:rsidR="00B155AA" w:rsidRDefault="00B155AA" w:rsidP="00B155AA">
      <w:pPr>
        <w:ind w:left="720"/>
      </w:pPr>
    </w:p>
    <w:p w14:paraId="79873986" w14:textId="77777777" w:rsidR="00B155AA" w:rsidRDefault="00B155AA" w:rsidP="00B155AA">
      <w:pPr>
        <w:ind w:left="540" w:right="-1440" w:firstLine="180"/>
      </w:pPr>
      <w:r>
        <w:t xml:space="preserve">Barbara Jean Quinn </w:t>
      </w:r>
    </w:p>
    <w:p w14:paraId="60EB063C" w14:textId="6B067954" w:rsidR="007509D4" w:rsidRDefault="007509D4" w:rsidP="00B155AA">
      <w:pPr>
        <w:ind w:left="720"/>
      </w:pPr>
      <w:r>
        <w:t>Imme Maurath</w:t>
      </w:r>
    </w:p>
    <w:p w14:paraId="008326CF" w14:textId="79DF06F4" w:rsidR="007509D4" w:rsidRDefault="007509D4" w:rsidP="00ED4C74">
      <w:pPr>
        <w:ind w:left="540" w:firstLine="180"/>
      </w:pPr>
      <w:r>
        <w:t>Kathy Jungermann</w:t>
      </w:r>
    </w:p>
    <w:p w14:paraId="201CBAF5" w14:textId="2C3A9B9A" w:rsidR="00777FCE" w:rsidRDefault="00777FCE" w:rsidP="00777FCE">
      <w:pPr>
        <w:ind w:left="540" w:firstLine="180"/>
      </w:pPr>
      <w:r>
        <w:t>Pat McLaine</w:t>
      </w:r>
    </w:p>
    <w:p w14:paraId="6CCE6452" w14:textId="2B434E1A" w:rsidR="007509D4" w:rsidRDefault="00777FCE" w:rsidP="00777FCE">
      <w:pPr>
        <w:ind w:firstLine="540"/>
      </w:pPr>
      <w:r>
        <w:tab/>
        <w:t>Jan Wyman</w:t>
      </w:r>
    </w:p>
    <w:p w14:paraId="0CE427B8" w14:textId="1AB3D397" w:rsidR="00777FCE" w:rsidRDefault="00777FCE" w:rsidP="00ED4C74">
      <w:pPr>
        <w:ind w:left="540" w:firstLine="180"/>
      </w:pPr>
      <w:r>
        <w:t>Jon Gord</w:t>
      </w:r>
      <w:r w:rsidR="00B155AA">
        <w:t>o</w:t>
      </w:r>
      <w:r>
        <w:t>n</w:t>
      </w:r>
    </w:p>
    <w:p w14:paraId="704616A5" w14:textId="5DAB184F" w:rsidR="007509D4" w:rsidRDefault="007509D4" w:rsidP="00ED4C74">
      <w:pPr>
        <w:ind w:left="540" w:firstLine="180"/>
      </w:pPr>
      <w:r>
        <w:t>Marcia Clinton</w:t>
      </w:r>
    </w:p>
    <w:p w14:paraId="58BC604E" w14:textId="0DE58EB1" w:rsidR="007509D4" w:rsidRDefault="007509D4" w:rsidP="00ED4C74">
      <w:pPr>
        <w:ind w:left="540" w:firstLine="180"/>
      </w:pPr>
      <w:r>
        <w:t>Leigh Merinoff</w:t>
      </w:r>
    </w:p>
    <w:p w14:paraId="5C916AA2" w14:textId="7205D055" w:rsidR="00777FCE" w:rsidRDefault="00B155AA" w:rsidP="00ED4C74">
      <w:pPr>
        <w:ind w:left="540" w:firstLine="180"/>
      </w:pPr>
      <w:r>
        <w:t>Abby Pelton</w:t>
      </w:r>
    </w:p>
    <w:p w14:paraId="105292D4" w14:textId="4760E38D" w:rsidR="00B155AA" w:rsidRDefault="00B155AA" w:rsidP="00B155AA">
      <w:r>
        <w:tab/>
        <w:t>Ginny Crittenden</w:t>
      </w:r>
    </w:p>
    <w:p w14:paraId="48A6862A" w14:textId="4AD7766D" w:rsidR="00B155AA" w:rsidRDefault="00B155AA" w:rsidP="00B155AA">
      <w:pPr>
        <w:sectPr w:rsidR="00B155AA" w:rsidSect="00ED4C74">
          <w:type w:val="continuous"/>
          <w:pgSz w:w="12240" w:h="15840"/>
          <w:pgMar w:top="1440" w:right="1440" w:bottom="720" w:left="1440" w:header="1440" w:footer="1440" w:gutter="0"/>
          <w:cols w:num="2" w:space="180"/>
          <w:docGrid w:linePitch="272"/>
        </w:sectPr>
      </w:pPr>
      <w:r>
        <w:tab/>
      </w:r>
    </w:p>
    <w:p w14:paraId="0BD53338" w14:textId="2C7C9730" w:rsidR="007509D4" w:rsidRDefault="00ED4C74" w:rsidP="00ED4C74">
      <w:r w:rsidRPr="00ED4C74">
        <w:rPr>
          <w:b/>
          <w:bCs/>
        </w:rPr>
        <w:t>1)  Start Recording and Call Me</w:t>
      </w:r>
      <w:r w:rsidR="00453FA4">
        <w:rPr>
          <w:b/>
          <w:bCs/>
        </w:rPr>
        <w:t>e</w:t>
      </w:r>
      <w:r w:rsidRPr="00ED4C74">
        <w:rPr>
          <w:b/>
          <w:bCs/>
        </w:rPr>
        <w:t>ting to Order</w:t>
      </w:r>
      <w:r w:rsidR="00F514B0">
        <w:rPr>
          <w:b/>
          <w:bCs/>
        </w:rPr>
        <w:t xml:space="preserve"> – </w:t>
      </w:r>
      <w:r>
        <w:t>Kord announced the meeting, started the recording, and called the meeting to order at 5:3</w:t>
      </w:r>
      <w:r w:rsidR="00B155AA">
        <w:t>0</w:t>
      </w:r>
      <w:r>
        <w:t xml:space="preserve"> PM.</w:t>
      </w:r>
    </w:p>
    <w:p w14:paraId="4E2A863E" w14:textId="506CD416" w:rsidR="00ED4C74" w:rsidRDefault="00ED4C74" w:rsidP="00ED4C74"/>
    <w:p w14:paraId="41C7F183" w14:textId="7ECD5231" w:rsidR="00ED4C74" w:rsidRDefault="00ED4C74" w:rsidP="00ED4C74">
      <w:r w:rsidRPr="00ED4C74">
        <w:rPr>
          <w:b/>
          <w:bCs/>
        </w:rPr>
        <w:t xml:space="preserve">2) </w:t>
      </w:r>
      <w:r>
        <w:rPr>
          <w:b/>
          <w:bCs/>
        </w:rPr>
        <w:t>Changes to the Agenda</w:t>
      </w:r>
      <w:r w:rsidR="00F514B0">
        <w:rPr>
          <w:b/>
          <w:bCs/>
        </w:rPr>
        <w:t xml:space="preserve"> – </w:t>
      </w:r>
      <w:r>
        <w:t>There were no additions, deletions and/or changes to the agend</w:t>
      </w:r>
      <w:r w:rsidR="008E1EEA">
        <w:t>a</w:t>
      </w:r>
      <w:r>
        <w:t>.</w:t>
      </w:r>
      <w:r w:rsidR="00B155AA">
        <w:t xml:space="preserve"> George said he was sorry he missed the last meeting, and he asked to be reminded when special or emergency meetings take place</w:t>
      </w:r>
      <w:r w:rsidR="00C1237B">
        <w:t>.</w:t>
      </w:r>
    </w:p>
    <w:p w14:paraId="0CDAC330" w14:textId="3F7EBA7D" w:rsidR="00ED4C74" w:rsidRDefault="00ED4C74" w:rsidP="00ED4C74"/>
    <w:p w14:paraId="44D9611B" w14:textId="61DB3023" w:rsidR="00ED4C74" w:rsidRDefault="00ED4C74" w:rsidP="00ED4C74">
      <w:r>
        <w:rPr>
          <w:b/>
          <w:bCs/>
        </w:rPr>
        <w:t>3) Announcements/Reminders</w:t>
      </w:r>
      <w:r w:rsidR="00F514B0">
        <w:rPr>
          <w:b/>
          <w:bCs/>
        </w:rPr>
        <w:t xml:space="preserve"> – </w:t>
      </w:r>
      <w:r w:rsidR="00B155AA">
        <w:t>Kord announced that it was Michael’s birthday</w:t>
      </w:r>
      <w:r w:rsidR="00C1237B">
        <w:t>, and several people wished Michael happy birthday</w:t>
      </w:r>
      <w:r w:rsidR="00B155AA">
        <w:t xml:space="preserve">. </w:t>
      </w:r>
      <w:r w:rsidR="00C1237B">
        <w:t>Kord</w:t>
      </w:r>
      <w:r w:rsidR="00B155AA">
        <w:t xml:space="preserve"> thanked Vance for getting the website back up and running. Michael thanked the ARPA Committee for its work. Abby asked that people write their representatives to encourage changes to the education tax formula.</w:t>
      </w:r>
    </w:p>
    <w:p w14:paraId="1DD805DB" w14:textId="26A76AAA" w:rsidR="00770F9F" w:rsidRPr="00770F9F" w:rsidRDefault="00770F9F" w:rsidP="00770F9F">
      <w:pPr>
        <w:ind w:left="270" w:hanging="270"/>
      </w:pPr>
      <w:r>
        <w:tab/>
      </w:r>
      <w:r>
        <w:rPr>
          <w:b/>
          <w:bCs/>
        </w:rPr>
        <w:t>Next Step:</w:t>
      </w:r>
      <w:r>
        <w:t xml:space="preserve"> Consider holding an informational meeting to explain the tax situation.</w:t>
      </w:r>
    </w:p>
    <w:p w14:paraId="39EA536F" w14:textId="6D8F985F" w:rsidR="00ED4C74" w:rsidRDefault="00ED4C74" w:rsidP="00ED4C74"/>
    <w:p w14:paraId="5B19996C" w14:textId="4720040D" w:rsidR="0047406F" w:rsidRDefault="00ED4C74" w:rsidP="00ED4C74">
      <w:pPr>
        <w:rPr>
          <w:b/>
          <w:bCs/>
        </w:rPr>
      </w:pPr>
      <w:r>
        <w:rPr>
          <w:b/>
          <w:bCs/>
        </w:rPr>
        <w:t>4) Act on Minutes</w:t>
      </w:r>
      <w:r w:rsidR="00F514B0">
        <w:rPr>
          <w:b/>
          <w:bCs/>
        </w:rPr>
        <w:t xml:space="preserve"> </w:t>
      </w:r>
      <w:r w:rsidR="00770F9F">
        <w:rPr>
          <w:b/>
          <w:bCs/>
        </w:rPr>
        <w:t>of Previous Meetings</w:t>
      </w:r>
    </w:p>
    <w:p w14:paraId="324834B9" w14:textId="6BC02029" w:rsidR="00770F9F" w:rsidRDefault="00770F9F" w:rsidP="00770F9F">
      <w:pPr>
        <w:ind w:left="270" w:hanging="180"/>
      </w:pPr>
      <w:r>
        <w:rPr>
          <w:b/>
          <w:bCs/>
        </w:rPr>
        <w:tab/>
        <w:t>Motion:</w:t>
      </w:r>
      <w:r>
        <w:t xml:space="preserve"> To approve the minutes from the 1/23/23 meeting. Kord moved, and all agreed.</w:t>
      </w:r>
    </w:p>
    <w:p w14:paraId="449EB211" w14:textId="30D2AB06" w:rsidR="00770F9F" w:rsidRPr="00770F9F" w:rsidRDefault="00770F9F" w:rsidP="000F5B3C">
      <w:pPr>
        <w:ind w:left="270" w:hanging="270"/>
      </w:pPr>
      <w:r>
        <w:rPr>
          <w:b/>
          <w:bCs/>
        </w:rPr>
        <w:tab/>
        <w:t>Motion:</w:t>
      </w:r>
      <w:r>
        <w:t xml:space="preserve"> To approve the minutes from the 2/3/23 meeting. Kord moved, and Michael agreed. George had not read these minutes and abstained.</w:t>
      </w:r>
    </w:p>
    <w:p w14:paraId="7F57974C" w14:textId="77777777" w:rsidR="00B155AA" w:rsidRDefault="00B155AA" w:rsidP="00ED4C74"/>
    <w:p w14:paraId="02973D7A" w14:textId="440B4EFD" w:rsidR="0047406F" w:rsidRDefault="0047406F" w:rsidP="00ED4C74">
      <w:r>
        <w:rPr>
          <w:b/>
          <w:bCs/>
        </w:rPr>
        <w:t>5) Public Comments</w:t>
      </w:r>
      <w:r w:rsidR="00E120E5">
        <w:rPr>
          <w:b/>
          <w:bCs/>
        </w:rPr>
        <w:t xml:space="preserve"> – </w:t>
      </w:r>
      <w:r w:rsidR="00770F9F">
        <w:t xml:space="preserve">Leigh asked that the selectboard consider building a permanent gazebo or pavilion outside the Meeting House, as was suggested at the previous meeting. </w:t>
      </w:r>
    </w:p>
    <w:p w14:paraId="6520B636" w14:textId="46407BA3" w:rsidR="00770F9F" w:rsidRPr="00770F9F" w:rsidRDefault="00770F9F" w:rsidP="00770F9F">
      <w:pPr>
        <w:ind w:left="270" w:hanging="270"/>
      </w:pPr>
      <w:r>
        <w:tab/>
      </w:r>
      <w:r>
        <w:rPr>
          <w:b/>
          <w:bCs/>
        </w:rPr>
        <w:t xml:space="preserve">Next Step: </w:t>
      </w:r>
      <w:r>
        <w:t>Consider this structure for future funding.</w:t>
      </w:r>
    </w:p>
    <w:p w14:paraId="672C741F" w14:textId="2F6FBE87" w:rsidR="0047406F" w:rsidRDefault="0047406F" w:rsidP="00ED4C74"/>
    <w:p w14:paraId="2B474872" w14:textId="52628D38" w:rsidR="00770F9F" w:rsidRDefault="0047406F" w:rsidP="00F514B0">
      <w:r>
        <w:rPr>
          <w:b/>
          <w:bCs/>
        </w:rPr>
        <w:t xml:space="preserve">6) </w:t>
      </w:r>
      <w:r w:rsidR="00770F9F" w:rsidRPr="00770F9F">
        <w:rPr>
          <w:b/>
          <w:bCs/>
        </w:rPr>
        <w:t>Correspondence</w:t>
      </w:r>
      <w:r w:rsidR="00770F9F">
        <w:t xml:space="preserve"> – There was no correspondence.  </w:t>
      </w:r>
    </w:p>
    <w:p w14:paraId="385F37FF" w14:textId="77777777" w:rsidR="00770F9F" w:rsidRDefault="00770F9F" w:rsidP="00F514B0"/>
    <w:p w14:paraId="406D15BC" w14:textId="22D0E16E" w:rsidR="00770F9F" w:rsidRDefault="00770F9F" w:rsidP="00F514B0">
      <w:r>
        <w:rPr>
          <w:b/>
          <w:bCs/>
        </w:rPr>
        <w:t>7) Payroll/Bills</w:t>
      </w:r>
      <w:r>
        <w:t xml:space="preserve"> </w:t>
      </w:r>
      <w:r w:rsidR="006F0404">
        <w:t>–</w:t>
      </w:r>
      <w:r>
        <w:t xml:space="preserve"> </w:t>
      </w:r>
      <w:r w:rsidR="006F0404">
        <w:t xml:space="preserve">Michael asked if there was a way to see the details of items they were asked to approve, including a comparison between the actual and budgeted expenses. Kathy responded that the items have been discussed and approved when the budget was created, and she has no control over ongoing </w:t>
      </w:r>
      <w:r w:rsidR="00C1237B">
        <w:t>cost</w:t>
      </w:r>
      <w:r w:rsidR="006F0404">
        <w:t>s. Some monthly reports given to the selectboard show where we stand in terms of the budget.</w:t>
      </w:r>
    </w:p>
    <w:p w14:paraId="42EC697D" w14:textId="4116416A" w:rsidR="006F0404" w:rsidRDefault="006F0404" w:rsidP="006F0404">
      <w:pPr>
        <w:ind w:left="270" w:hanging="270"/>
      </w:pPr>
      <w:r>
        <w:tab/>
      </w:r>
      <w:r>
        <w:rPr>
          <w:b/>
          <w:bCs/>
        </w:rPr>
        <w:t>Motion:</w:t>
      </w:r>
      <w:r>
        <w:t xml:space="preserve"> To approve the pay orders from the town treasurer. Kord moved, and all agreed.</w:t>
      </w:r>
    </w:p>
    <w:p w14:paraId="0DD85CA6" w14:textId="4CF6BD32" w:rsidR="006F0404" w:rsidRDefault="006F0404" w:rsidP="006F0404">
      <w:pPr>
        <w:ind w:left="270" w:hanging="270"/>
      </w:pPr>
      <w:r>
        <w:rPr>
          <w:b/>
          <w:bCs/>
        </w:rPr>
        <w:tab/>
        <w:t xml:space="preserve">Motion: </w:t>
      </w:r>
      <w:r>
        <w:t>To have Kord sign for the payments presented. Kord moved, and all agreed.</w:t>
      </w:r>
    </w:p>
    <w:p w14:paraId="30C506EC" w14:textId="4265052A" w:rsidR="006F0404" w:rsidRDefault="006F0404" w:rsidP="006F0404">
      <w:pPr>
        <w:ind w:left="270" w:hanging="270"/>
      </w:pPr>
    </w:p>
    <w:p w14:paraId="3883EBAF" w14:textId="37F560BB" w:rsidR="00C1237B" w:rsidRDefault="00C1237B" w:rsidP="006F0404">
      <w:pPr>
        <w:ind w:left="270" w:hanging="270"/>
      </w:pPr>
    </w:p>
    <w:p w14:paraId="5B8CBCB3" w14:textId="77777777" w:rsidR="00C1237B" w:rsidRDefault="00C1237B" w:rsidP="006F0404">
      <w:pPr>
        <w:ind w:left="270" w:hanging="270"/>
      </w:pPr>
    </w:p>
    <w:p w14:paraId="5B930188" w14:textId="656CCB14" w:rsidR="008E1EEA" w:rsidRDefault="006F0404" w:rsidP="006F0404">
      <w:pPr>
        <w:ind w:left="270" w:hanging="270"/>
        <w:rPr>
          <w:b/>
          <w:bCs/>
        </w:rPr>
      </w:pPr>
      <w:r>
        <w:rPr>
          <w:b/>
          <w:bCs/>
        </w:rPr>
        <w:lastRenderedPageBreak/>
        <w:t>8) Staff Reports</w:t>
      </w:r>
    </w:p>
    <w:p w14:paraId="19B79F73" w14:textId="5F2750CD" w:rsidR="006F0404" w:rsidRDefault="006F0404" w:rsidP="006F0404">
      <w:pPr>
        <w:ind w:left="270" w:hanging="270"/>
      </w:pPr>
      <w:r>
        <w:rPr>
          <w:b/>
          <w:bCs/>
        </w:rPr>
        <w:tab/>
        <w:t xml:space="preserve">A) </w:t>
      </w:r>
      <w:r w:rsidRPr="009733FD">
        <w:rPr>
          <w:u w:val="single"/>
        </w:rPr>
        <w:t>Vote on using $14,600 of the ARPA funds for DVFiber Connections</w:t>
      </w:r>
      <w:r>
        <w:t xml:space="preserve"> – Mac said that the ARPA Committee recommend</w:t>
      </w:r>
      <w:r w:rsidR="00C1237B">
        <w:t>s</w:t>
      </w:r>
      <w:r>
        <w:t xml:space="preserve"> t</w:t>
      </w:r>
      <w:r w:rsidR="00C1237B">
        <w:t>hat</w:t>
      </w:r>
      <w:r>
        <w:t xml:space="preserve"> the selectboard use $14,600 to provide financial assistance for those </w:t>
      </w:r>
      <w:r w:rsidR="00821A63">
        <w:t xml:space="preserve">in Windham </w:t>
      </w:r>
      <w:r>
        <w:t>who need it to connect to DVFiber for high speed internet. This amount will be matched, prov</w:t>
      </w:r>
      <w:r w:rsidR="00821A63">
        <w:t>id</w:t>
      </w:r>
      <w:r>
        <w:t xml:space="preserve">ing $29,200 to </w:t>
      </w:r>
      <w:r w:rsidR="00821A63">
        <w:t>provide</w:t>
      </w:r>
      <w:r>
        <w:t xml:space="preserve"> connections. George suggested sending only $10,000. </w:t>
      </w:r>
      <w:r w:rsidR="00821A63">
        <w:t xml:space="preserve">How the amount suggested was determined was unclear, but Kord and others trusted the figure, as David Cherry had proposed it. </w:t>
      </w:r>
    </w:p>
    <w:p w14:paraId="00EEAAF9" w14:textId="5F6FCAD6" w:rsidR="008E1EEA" w:rsidRDefault="00821A63" w:rsidP="000F5B3C">
      <w:pPr>
        <w:ind w:left="270"/>
      </w:pPr>
      <w:r>
        <w:rPr>
          <w:b/>
          <w:bCs/>
        </w:rPr>
        <w:t>Motion</w:t>
      </w:r>
      <w:r w:rsidRPr="00821A63">
        <w:t>:</w:t>
      </w:r>
      <w:r>
        <w:rPr>
          <w:b/>
          <w:bCs/>
        </w:rPr>
        <w:t xml:space="preserve"> </w:t>
      </w:r>
      <w:r>
        <w:t>To provide $14,600 to DVFiber to be used to assist Windham residents who need financial help to connect to DVFiber. Kord moved, and all agreed.</w:t>
      </w:r>
    </w:p>
    <w:p w14:paraId="31A7F554" w14:textId="137B5B2E" w:rsidR="00821A63" w:rsidRDefault="00821A63" w:rsidP="00821A63">
      <w:pPr>
        <w:ind w:left="270" w:hanging="270"/>
      </w:pPr>
    </w:p>
    <w:p w14:paraId="7E65A802" w14:textId="1AB33318" w:rsidR="00821A63" w:rsidRDefault="00821A63" w:rsidP="00821A63">
      <w:pPr>
        <w:ind w:left="270" w:hanging="270"/>
      </w:pPr>
      <w:r>
        <w:tab/>
      </w:r>
      <w:r>
        <w:rPr>
          <w:b/>
          <w:bCs/>
        </w:rPr>
        <w:t xml:space="preserve">B) </w:t>
      </w:r>
      <w:r w:rsidRPr="009733FD">
        <w:rPr>
          <w:u w:val="single"/>
        </w:rPr>
        <w:t>Update on ARPA, MERP, and other funding sources</w:t>
      </w:r>
      <w:r>
        <w:t xml:space="preserve"> – Mac reported that she, Cathy Fales, Bill Dunkel, and Michael Simonds attended a regional meeting with representatives from various state agencies who provided information about numerous funding opportunities available through the state from federal stimulus funds. Bill commented that if we apply and receive MERP funding for energy-related issues at the Meeting House, we will not need to use ARPA funds for that. An energy audit is needed, and applications for that will be available in early March. Cathy added that the various funding op</w:t>
      </w:r>
      <w:r w:rsidR="000F5B3C">
        <w:t>tions need to be coordinated. We can start with a $4000 grant from MERP to get community input</w:t>
      </w:r>
      <w:r w:rsidR="000F5B3C" w:rsidRPr="000F5B3C">
        <w:t xml:space="preserve"> </w:t>
      </w:r>
      <w:r w:rsidR="000F5B3C">
        <w:t xml:space="preserve">and create a plan. Also, $60,000 is possible through Better Places grants, but we first need to get the area near the Meeting House designated as a “village center.” Other grants are </w:t>
      </w:r>
      <w:r w:rsidR="00C1237B">
        <w:t>available</w:t>
      </w:r>
      <w:r w:rsidR="000F5B3C">
        <w:t xml:space="preserve"> for historic buildings.</w:t>
      </w:r>
    </w:p>
    <w:p w14:paraId="57807D39" w14:textId="7750C800" w:rsidR="000F5B3C" w:rsidRDefault="000F5B3C" w:rsidP="00821A63">
      <w:pPr>
        <w:ind w:left="270" w:hanging="270"/>
      </w:pPr>
    </w:p>
    <w:p w14:paraId="71158F19" w14:textId="6AFE59C6" w:rsidR="000F5B3C" w:rsidRDefault="000F5B3C" w:rsidP="00821A63">
      <w:pPr>
        <w:ind w:left="270" w:hanging="270"/>
      </w:pPr>
      <w:r>
        <w:tab/>
      </w:r>
      <w:r>
        <w:rPr>
          <w:b/>
          <w:bCs/>
        </w:rPr>
        <w:t xml:space="preserve">C) </w:t>
      </w:r>
      <w:r w:rsidRPr="009733FD">
        <w:rPr>
          <w:u w:val="single"/>
        </w:rPr>
        <w:t>Discuss increasing Town Budget by $250 for Social Services error</w:t>
      </w:r>
      <w:r>
        <w:t xml:space="preserve"> – Mac </w:t>
      </w:r>
      <w:r w:rsidR="009733FD">
        <w:t>said the</w:t>
      </w:r>
      <w:r>
        <w:t xml:space="preserve"> West River Community Project was accidently omitted from the list.</w:t>
      </w:r>
    </w:p>
    <w:p w14:paraId="048417A3" w14:textId="60AAAD66" w:rsidR="009733FD" w:rsidRPr="004D2066" w:rsidRDefault="000F5B3C" w:rsidP="009733FD">
      <w:pPr>
        <w:ind w:left="270" w:hanging="270"/>
      </w:pPr>
      <w:r>
        <w:rPr>
          <w:b/>
          <w:bCs/>
        </w:rPr>
        <w:tab/>
        <w:t xml:space="preserve">Motion: </w:t>
      </w:r>
      <w:r>
        <w:t xml:space="preserve">To add $250 </w:t>
      </w:r>
      <w:r w:rsidR="009733FD">
        <w:t xml:space="preserve">for WRCP </w:t>
      </w:r>
      <w:r>
        <w:t>to the Social Services request</w:t>
      </w:r>
      <w:r w:rsidR="00C1237B">
        <w:t xml:space="preserve"> for t</w:t>
      </w:r>
      <w:r w:rsidR="00C81046">
        <w:t>he 2023 town budget</w:t>
      </w:r>
      <w:r>
        <w:t xml:space="preserve">. Michael moved, and </w:t>
      </w:r>
      <w:r w:rsidR="004D2066">
        <w:t xml:space="preserve">George </w:t>
      </w:r>
      <w:r>
        <w:t>agreed.</w:t>
      </w:r>
      <w:r w:rsidR="00D84F5C">
        <w:t xml:space="preserve"> </w:t>
      </w:r>
      <w:r w:rsidR="00D84F5C" w:rsidRPr="004D2066">
        <w:t>(Kord abstained as he is on the WRCP board)</w:t>
      </w:r>
    </w:p>
    <w:p w14:paraId="6D5F7FF1" w14:textId="1331ECBA" w:rsidR="000F5B3C" w:rsidRDefault="000F5B3C" w:rsidP="00821A63">
      <w:pPr>
        <w:ind w:left="270" w:hanging="270"/>
      </w:pPr>
      <w:r>
        <w:rPr>
          <w:b/>
          <w:bCs/>
        </w:rPr>
        <w:tab/>
      </w:r>
      <w:r w:rsidR="00C81046">
        <w:rPr>
          <w:b/>
          <w:bCs/>
        </w:rPr>
        <w:tab/>
      </w:r>
      <w:r>
        <w:t xml:space="preserve">Mac explained that </w:t>
      </w:r>
      <w:r w:rsidR="006750F7">
        <w:t xml:space="preserve">the selectboard approved </w:t>
      </w:r>
      <w:r>
        <w:t xml:space="preserve">the total Social Services request as an article on the warning. This was done because of information she learned </w:t>
      </w:r>
      <w:r w:rsidR="009733FD">
        <w:t>through</w:t>
      </w:r>
      <w:r>
        <w:t xml:space="preserve"> a VLCT webinar. </w:t>
      </w:r>
      <w:r w:rsidR="006750F7">
        <w:t xml:space="preserve">The article would be long, listing all the organizations to be funded. </w:t>
      </w:r>
      <w:r>
        <w:t xml:space="preserve">However, on further review, she learned that the </w:t>
      </w:r>
      <w:r w:rsidR="006750F7">
        <w:t>list of organizations to be funded could be</w:t>
      </w:r>
      <w:r w:rsidR="009733FD">
        <w:t xml:space="preserve"> a part of the general </w:t>
      </w:r>
      <w:r w:rsidR="006750F7">
        <w:t xml:space="preserve">fund </w:t>
      </w:r>
      <w:r w:rsidR="009733FD">
        <w:t xml:space="preserve">budget, which is how Windham </w:t>
      </w:r>
      <w:r w:rsidR="006750F7">
        <w:t>has done it</w:t>
      </w:r>
      <w:r w:rsidR="009733FD">
        <w:t xml:space="preserve"> in the past.</w:t>
      </w:r>
    </w:p>
    <w:p w14:paraId="3BFD9C33" w14:textId="4D2C9FE4" w:rsidR="009733FD" w:rsidRDefault="009733FD" w:rsidP="00821A63">
      <w:pPr>
        <w:ind w:left="270" w:hanging="270"/>
      </w:pPr>
      <w:r>
        <w:tab/>
      </w:r>
      <w:r>
        <w:rPr>
          <w:b/>
          <w:bCs/>
        </w:rPr>
        <w:t>Motion:</w:t>
      </w:r>
      <w:r>
        <w:t xml:space="preserve"> To add the Social Services request back into the general fund budget and not have it as an article in the warning. Michael moved, and all agreed.</w:t>
      </w:r>
    </w:p>
    <w:p w14:paraId="46DED3D5" w14:textId="55B66A6A" w:rsidR="009733FD" w:rsidRDefault="009733FD" w:rsidP="00821A63">
      <w:pPr>
        <w:ind w:left="270" w:hanging="270"/>
      </w:pPr>
      <w:r>
        <w:rPr>
          <w:b/>
          <w:bCs/>
        </w:rPr>
        <w:tab/>
        <w:t>Next Step:</w:t>
      </w:r>
      <w:r>
        <w:t xml:space="preserve"> Mac will revise the Social Services report. Kathy will revise the general fund budget. The auditors will adjust the town report.</w:t>
      </w:r>
      <w:r w:rsidR="003C09CE">
        <w:t xml:space="preserve"> Mac will also send the warning to Vance for posting.</w:t>
      </w:r>
    </w:p>
    <w:p w14:paraId="28934FD9" w14:textId="366AFB7E" w:rsidR="009733FD" w:rsidRDefault="009733FD" w:rsidP="00821A63">
      <w:pPr>
        <w:ind w:left="270" w:hanging="270"/>
      </w:pPr>
    </w:p>
    <w:p w14:paraId="5FD004EF" w14:textId="521D3953" w:rsidR="00821A63" w:rsidRDefault="009733FD" w:rsidP="00821A63">
      <w:pPr>
        <w:ind w:left="270" w:hanging="270"/>
        <w:rPr>
          <w:b/>
          <w:bCs/>
        </w:rPr>
      </w:pPr>
      <w:r>
        <w:rPr>
          <w:b/>
          <w:bCs/>
        </w:rPr>
        <w:t xml:space="preserve">9) New Business </w:t>
      </w:r>
    </w:p>
    <w:p w14:paraId="462D16AB" w14:textId="28377C0C" w:rsidR="003C09CE" w:rsidRDefault="003C09CE" w:rsidP="00821A63">
      <w:pPr>
        <w:ind w:left="270" w:hanging="270"/>
      </w:pPr>
      <w:r>
        <w:rPr>
          <w:b/>
          <w:bCs/>
        </w:rPr>
        <w:tab/>
        <w:t xml:space="preserve">A) </w:t>
      </w:r>
      <w:r>
        <w:rPr>
          <w:u w:val="single"/>
        </w:rPr>
        <w:t>Discussion – re changing town meeting date to May 20</w:t>
      </w:r>
      <w:r w:rsidRPr="003C09CE">
        <w:rPr>
          <w:u w:val="single"/>
          <w:vertAlign w:val="superscript"/>
        </w:rPr>
        <w:t>th</w:t>
      </w:r>
      <w:r>
        <w:t xml:space="preserve"> – Kord apologized for not realizing when the date was set for May 6 that he would be out of town.</w:t>
      </w:r>
    </w:p>
    <w:p w14:paraId="739E9486" w14:textId="5690C604" w:rsidR="004E10AE" w:rsidRDefault="004E10AE" w:rsidP="004E10AE">
      <w:pPr>
        <w:ind w:left="540" w:hanging="270"/>
      </w:pPr>
      <w:r>
        <w:rPr>
          <w:b/>
          <w:bCs/>
        </w:rPr>
        <w:t>Motion:</w:t>
      </w:r>
      <w:r>
        <w:t xml:space="preserve"> To move town meeting date to May 20, 2023. Michael moved, and all agreed.</w:t>
      </w:r>
    </w:p>
    <w:p w14:paraId="0B097C1F" w14:textId="0894455A" w:rsidR="004E10AE" w:rsidRDefault="004E10AE" w:rsidP="00C81046">
      <w:pPr>
        <w:ind w:left="270"/>
      </w:pPr>
      <w:r>
        <w:rPr>
          <w:b/>
          <w:bCs/>
        </w:rPr>
        <w:t xml:space="preserve">Next Steps: </w:t>
      </w:r>
      <w:r>
        <w:t>Consider changing our accounting system from a calendar year to a fiscal year that starts in July. Also consider changing tax collection from once a year to twice a year.</w:t>
      </w:r>
    </w:p>
    <w:p w14:paraId="3B354F8F" w14:textId="0739EDD4" w:rsidR="004E10AE" w:rsidRDefault="004E10AE" w:rsidP="004E10AE">
      <w:pPr>
        <w:ind w:left="540" w:hanging="270"/>
      </w:pPr>
    </w:p>
    <w:p w14:paraId="54659F6D" w14:textId="1B6ADCCC" w:rsidR="004E10AE" w:rsidRDefault="004E10AE" w:rsidP="004E10AE">
      <w:pPr>
        <w:ind w:left="540" w:hanging="270"/>
      </w:pPr>
      <w:r>
        <w:rPr>
          <w:b/>
          <w:bCs/>
        </w:rPr>
        <w:t>B)</w:t>
      </w:r>
      <w:r>
        <w:t xml:space="preserve"> </w:t>
      </w:r>
      <w:r>
        <w:rPr>
          <w:u w:val="single"/>
        </w:rPr>
        <w:t>Assign someone to write the selectboard article by 2/15 for the News &amp; Notes</w:t>
      </w:r>
      <w:r>
        <w:t xml:space="preserve"> – Michael volunteered to write the article.</w:t>
      </w:r>
    </w:p>
    <w:p w14:paraId="6DA534CE" w14:textId="75E7B39A" w:rsidR="004E10AE" w:rsidRDefault="004E10AE" w:rsidP="004E10AE">
      <w:pPr>
        <w:ind w:left="540" w:hanging="270"/>
      </w:pPr>
    </w:p>
    <w:p w14:paraId="4DCB741C" w14:textId="77777777" w:rsidR="00C81046" w:rsidRDefault="00C81046" w:rsidP="004E10AE">
      <w:pPr>
        <w:rPr>
          <w:b/>
          <w:bCs/>
        </w:rPr>
      </w:pPr>
    </w:p>
    <w:p w14:paraId="4F4B9F09" w14:textId="77777777" w:rsidR="00C81046" w:rsidRDefault="00C81046" w:rsidP="004E10AE">
      <w:pPr>
        <w:rPr>
          <w:b/>
          <w:bCs/>
        </w:rPr>
      </w:pPr>
    </w:p>
    <w:p w14:paraId="54E20305" w14:textId="11323C9A" w:rsidR="004E10AE" w:rsidRDefault="004E10AE" w:rsidP="004E10AE">
      <w:pPr>
        <w:rPr>
          <w:b/>
          <w:bCs/>
        </w:rPr>
      </w:pPr>
      <w:r>
        <w:rPr>
          <w:b/>
          <w:bCs/>
        </w:rPr>
        <w:lastRenderedPageBreak/>
        <w:t>10) Old Business</w:t>
      </w:r>
    </w:p>
    <w:p w14:paraId="7CA0C0A6" w14:textId="7246E670" w:rsidR="00532D20" w:rsidRDefault="009733FD" w:rsidP="004E10AE">
      <w:pPr>
        <w:ind w:left="270"/>
      </w:pPr>
      <w:r>
        <w:rPr>
          <w:b/>
          <w:bCs/>
        </w:rPr>
        <w:t xml:space="preserve">A) </w:t>
      </w:r>
      <w:r>
        <w:rPr>
          <w:u w:val="single"/>
        </w:rPr>
        <w:t>Discussion re Business Directory</w:t>
      </w:r>
      <w:r>
        <w:t xml:space="preserve"> </w:t>
      </w:r>
      <w:r w:rsidR="00EE1A98">
        <w:t>–</w:t>
      </w:r>
      <w:r>
        <w:t xml:space="preserve"> </w:t>
      </w:r>
      <w:r w:rsidR="004B6B03">
        <w:t>Michael has confirmed with 29 local businesses to be listed</w:t>
      </w:r>
      <w:r w:rsidR="00C81046">
        <w:t>,</w:t>
      </w:r>
      <w:r w:rsidR="004B6B03">
        <w:t xml:space="preserve"> and </w:t>
      </w:r>
      <w:r w:rsidR="00C81046">
        <w:t xml:space="preserve">he </w:t>
      </w:r>
      <w:r w:rsidR="004B6B03">
        <w:t xml:space="preserve">awaits responses from others. He asked that the word be passed to anyone who might have been overlooked. </w:t>
      </w:r>
      <w:r w:rsidR="004E10AE">
        <w:t xml:space="preserve">He suggested posting the finished directory on the town website and perhaps annually in the News &amp; Notes. </w:t>
      </w:r>
    </w:p>
    <w:p w14:paraId="1F38361B" w14:textId="47453A8B" w:rsidR="009733FD" w:rsidRDefault="00532D20" w:rsidP="004E10AE">
      <w:pPr>
        <w:ind w:left="270"/>
      </w:pPr>
      <w:r>
        <w:rPr>
          <w:b/>
          <w:bCs/>
        </w:rPr>
        <w:t>Next Step</w:t>
      </w:r>
      <w:r w:rsidRPr="00532D20">
        <w:t>:</w:t>
      </w:r>
      <w:r>
        <w:t xml:space="preserve"> </w:t>
      </w:r>
      <w:r w:rsidR="004E10AE">
        <w:t>Vance will check to make sure this is not considered “advertising</w:t>
      </w:r>
      <w:r>
        <w:t>,</w:t>
      </w:r>
      <w:r w:rsidR="004E10AE">
        <w:t>” which is prohibited by our website provider.</w:t>
      </w:r>
    </w:p>
    <w:p w14:paraId="2A2F494F" w14:textId="45E3D28B" w:rsidR="00EE1A98" w:rsidRDefault="00EE1A98" w:rsidP="00821A63">
      <w:pPr>
        <w:ind w:left="270" w:hanging="270"/>
      </w:pPr>
    </w:p>
    <w:p w14:paraId="5010F57D" w14:textId="1932935E" w:rsidR="00532D20" w:rsidRDefault="00532D20" w:rsidP="00821A63">
      <w:pPr>
        <w:ind w:left="270" w:hanging="270"/>
      </w:pPr>
      <w:r>
        <w:rPr>
          <w:b/>
          <w:bCs/>
        </w:rPr>
        <w:t xml:space="preserve">B) </w:t>
      </w:r>
      <w:r w:rsidRPr="00532D20">
        <w:rPr>
          <w:u w:val="single"/>
        </w:rPr>
        <w:t xml:space="preserve">Discussion re </w:t>
      </w:r>
      <w:r>
        <w:rPr>
          <w:u w:val="single"/>
        </w:rPr>
        <w:t>p</w:t>
      </w:r>
      <w:r w:rsidRPr="00532D20">
        <w:rPr>
          <w:u w:val="single"/>
        </w:rPr>
        <w:t xml:space="preserve">rocedures and </w:t>
      </w:r>
      <w:r>
        <w:rPr>
          <w:u w:val="single"/>
        </w:rPr>
        <w:t>t</w:t>
      </w:r>
      <w:r w:rsidRPr="00532D20">
        <w:rPr>
          <w:u w:val="single"/>
        </w:rPr>
        <w:t>raining for town positions</w:t>
      </w:r>
      <w:r>
        <w:t xml:space="preserve"> – Michael advised that job descriptions be created for town officials, so people taking the jobs on a long-term or short-term basis know what their duties are. He said this will help with consistency and transparency. Maureen said the Secretary of State’s office has job descriptions already. Michael said we need to create descriptions with the nuances specific to Windham. Abby said that in an emergency when someone has to fill in for others, this would be very helpful. </w:t>
      </w:r>
    </w:p>
    <w:p w14:paraId="444C3D5D" w14:textId="4821D762" w:rsidR="00532D20" w:rsidRDefault="00532D20" w:rsidP="00821A63">
      <w:pPr>
        <w:ind w:left="270" w:hanging="270"/>
      </w:pPr>
      <w:r>
        <w:rPr>
          <w:b/>
          <w:bCs/>
        </w:rPr>
        <w:tab/>
        <w:t>Next Step:</w:t>
      </w:r>
      <w:r>
        <w:t xml:space="preserve"> Michael will put together guidelines for the job descriptions. Abby will help him.</w:t>
      </w:r>
    </w:p>
    <w:p w14:paraId="5550B36D" w14:textId="14003ADC" w:rsidR="00532D20" w:rsidRDefault="00532D20" w:rsidP="00821A63">
      <w:pPr>
        <w:ind w:left="270" w:hanging="270"/>
      </w:pPr>
    </w:p>
    <w:p w14:paraId="540BBF9E" w14:textId="7BAE334B" w:rsidR="007A4514" w:rsidRDefault="00532D20" w:rsidP="00821A63">
      <w:pPr>
        <w:ind w:left="270" w:hanging="270"/>
      </w:pPr>
      <w:r>
        <w:rPr>
          <w:b/>
          <w:bCs/>
        </w:rPr>
        <w:t>C)</w:t>
      </w:r>
      <w:r>
        <w:t xml:space="preserve"> </w:t>
      </w:r>
      <w:r>
        <w:rPr>
          <w:u w:val="single"/>
        </w:rPr>
        <w:t>Discussion re a Short-term Rental Registry</w:t>
      </w:r>
      <w:r>
        <w:t xml:space="preserve"> – Michael said according to the consensus, there are 184 houses in Windham, and</w:t>
      </w:r>
      <w:r w:rsidR="007A4514">
        <w:t xml:space="preserve"> 56% of them are unoccupied full-time. He said the those 56% are unregulated. He is concerned that these will </w:t>
      </w:r>
      <w:r w:rsidR="00C81046">
        <w:t xml:space="preserve">be </w:t>
      </w:r>
      <w:r w:rsidR="007A4514">
        <w:t xml:space="preserve">used as short-term rentals. </w:t>
      </w:r>
      <w:r w:rsidR="00C81046">
        <w:t>F</w:t>
      </w:r>
      <w:r w:rsidR="007A4514">
        <w:t>ull-time home owners are paying a lower tax rate, and this could be equalized by charging a tax or fee for those renting their houses. There are 14 towns in Vermont which are regulating short-term ren</w:t>
      </w:r>
      <w:r w:rsidR="00C81046">
        <w:t>t</w:t>
      </w:r>
      <w:r w:rsidR="007A4514">
        <w:t>als. Michael wants to gather data on these houses by creating a registry of them and charging the owners of these houses a fee to be in the registry.</w:t>
      </w:r>
    </w:p>
    <w:p w14:paraId="67DED0BA" w14:textId="34957A07" w:rsidR="00532D20" w:rsidRDefault="007A4514" w:rsidP="00821A63">
      <w:pPr>
        <w:ind w:left="270" w:hanging="270"/>
      </w:pPr>
      <w:r>
        <w:rPr>
          <w:b/>
          <w:bCs/>
        </w:rPr>
        <w:tab/>
        <w:t>Motion:</w:t>
      </w:r>
      <w:r>
        <w:t xml:space="preserve"> To create an ordinance to register short-term and long-term rentals</w:t>
      </w:r>
      <w:r w:rsidR="00C81046">
        <w:t>. Any</w:t>
      </w:r>
      <w:r>
        <w:t xml:space="preserve"> fees associated with </w:t>
      </w:r>
      <w:r w:rsidR="00C81046">
        <w:t xml:space="preserve">registering a rental to be used </w:t>
      </w:r>
      <w:r>
        <w:t>to fund the expense</w:t>
      </w:r>
      <w:r w:rsidR="00900C84">
        <w:t>s</w:t>
      </w:r>
      <w:r>
        <w:t xml:space="preserve"> related to th</w:t>
      </w:r>
      <w:r w:rsidR="00900C84">
        <w:t>e</w:t>
      </w:r>
      <w:r>
        <w:t xml:space="preserve"> registry</w:t>
      </w:r>
      <w:r w:rsidR="00C81046">
        <w:t>. This ordinance should have considerations for promoting b</w:t>
      </w:r>
      <w:r>
        <w:t>usiness</w:t>
      </w:r>
      <w:r w:rsidR="00C81046">
        <w:t xml:space="preserve">, ensuring fairness in the fee structure, ensuring </w:t>
      </w:r>
      <w:r>
        <w:t xml:space="preserve">public safety, and </w:t>
      </w:r>
      <w:r w:rsidR="00C81046">
        <w:t xml:space="preserve">have a </w:t>
      </w:r>
      <w:r>
        <w:t xml:space="preserve">monitoring </w:t>
      </w:r>
      <w:r w:rsidR="00900C84">
        <w:t>the system</w:t>
      </w:r>
      <w:r w:rsidR="00C81046">
        <w:t xml:space="preserve"> in place to review the data generated.</w:t>
      </w:r>
    </w:p>
    <w:p w14:paraId="70B02271" w14:textId="79356F2C" w:rsidR="0094087E" w:rsidRDefault="00900C84" w:rsidP="00C81046">
      <w:pPr>
        <w:ind w:left="270" w:hanging="270"/>
      </w:pPr>
      <w:r>
        <w:tab/>
      </w:r>
      <w:r>
        <w:tab/>
        <w:t xml:space="preserve">A </w:t>
      </w:r>
      <w:r w:rsidR="008F490B">
        <w:t>42-minute</w:t>
      </w:r>
      <w:r>
        <w:t xml:space="preserve"> discussion followed. Kord said he didn’t know enough to vote. George said it was a good idea but needed to be a subject for another meeting. Michael said they had talked about it before, and other towns are taking action to avoid future problems. Pat expressed concern about the cost and management of the registry. Abby said th</w:t>
      </w:r>
      <w:r w:rsidR="0094087E">
        <w:t>e</w:t>
      </w:r>
      <w:r>
        <w:t xml:space="preserve"> registry would </w:t>
      </w:r>
      <w:r w:rsidR="008F490B">
        <w:t xml:space="preserve">pay for itself and </w:t>
      </w:r>
      <w:r>
        <w:t xml:space="preserve">be a good way to build community. Bill questioned if this was addressing a real problem in town, and he expressed concern that it could divide residents.  Michael said it was short-sighted to do nothing. Once we have the data from the registry, we will know what to do next. Abby expressed concern that the short-term rentals were not safe and welcoming. </w:t>
      </w:r>
      <w:r w:rsidR="0094087E">
        <w:t>Michael said the registry would tell us who owns the properties and if corporations were buying them</w:t>
      </w:r>
      <w:r w:rsidR="008F490B">
        <w:t xml:space="preserve"> and taking away local usage</w:t>
      </w:r>
      <w:r w:rsidR="0094087E">
        <w:t xml:space="preserve">. Bill said the listers have this info already. He questioned who would make sure properties are safe and how </w:t>
      </w:r>
      <w:r w:rsidR="008F490B">
        <w:t xml:space="preserve">the </w:t>
      </w:r>
      <w:r w:rsidR="0094087E">
        <w:t xml:space="preserve">requirements would be enforced. Pat agreed that the listers already have much of this info. George and Kord said </w:t>
      </w:r>
      <w:r w:rsidR="008F490B">
        <w:t xml:space="preserve">they are not opposed to the idea but </w:t>
      </w:r>
      <w:r w:rsidR="0094087E">
        <w:t>questions remain.</w:t>
      </w:r>
      <w:r w:rsidR="00C81046">
        <w:t xml:space="preserve"> </w:t>
      </w:r>
      <w:r w:rsidR="008F490B">
        <w:t>No</w:t>
      </w:r>
      <w:r w:rsidR="0094087E">
        <w:t xml:space="preserve"> vote was taken on the motion</w:t>
      </w:r>
      <w:r w:rsidR="008F490B">
        <w:t xml:space="preserve">, as it was clear that </w:t>
      </w:r>
      <w:r w:rsidR="0094087E">
        <w:t xml:space="preserve">George and Kord </w:t>
      </w:r>
      <w:r w:rsidR="008F490B">
        <w:t>wanted more information</w:t>
      </w:r>
      <w:r w:rsidR="0094087E">
        <w:t>.</w:t>
      </w:r>
    </w:p>
    <w:p w14:paraId="6DDE66C7" w14:textId="2F958759" w:rsidR="0094087E" w:rsidRDefault="0094087E" w:rsidP="00821A63">
      <w:pPr>
        <w:ind w:left="270" w:hanging="270"/>
      </w:pPr>
      <w:r>
        <w:tab/>
      </w:r>
      <w:r>
        <w:rPr>
          <w:b/>
          <w:bCs/>
        </w:rPr>
        <w:t>Next Step:</w:t>
      </w:r>
      <w:r>
        <w:t xml:space="preserve"> </w:t>
      </w:r>
      <w:r w:rsidR="003D24D4">
        <w:t>Learn</w:t>
      </w:r>
      <w:r>
        <w:t xml:space="preserve"> about what other towns have done, what information is available from Windham’s listers, and how many rental properties there are in Windham. </w:t>
      </w:r>
    </w:p>
    <w:p w14:paraId="39031DFF" w14:textId="41A7C8DC" w:rsidR="0094087E" w:rsidRDefault="0094087E" w:rsidP="00821A63">
      <w:pPr>
        <w:ind w:left="270" w:hanging="270"/>
        <w:rPr>
          <w:b/>
          <w:bCs/>
        </w:rPr>
      </w:pPr>
      <w:r>
        <w:rPr>
          <w:b/>
          <w:bCs/>
        </w:rPr>
        <w:tab/>
      </w:r>
    </w:p>
    <w:p w14:paraId="5CD16587" w14:textId="11F6DCF4" w:rsidR="0094087E" w:rsidRDefault="0094087E" w:rsidP="00821A63">
      <w:pPr>
        <w:ind w:left="270" w:hanging="270"/>
      </w:pPr>
      <w:r>
        <w:tab/>
      </w:r>
      <w:r>
        <w:rPr>
          <w:b/>
          <w:bCs/>
        </w:rPr>
        <w:t>D)</w:t>
      </w:r>
      <w:r>
        <w:t xml:space="preserve"> </w:t>
      </w:r>
      <w:r>
        <w:rPr>
          <w:u w:val="single"/>
        </w:rPr>
        <w:t>Update/</w:t>
      </w:r>
      <w:r w:rsidR="007847AD">
        <w:rPr>
          <w:u w:val="single"/>
        </w:rPr>
        <w:t>discussion re Altpfa</w:t>
      </w:r>
      <w:r w:rsidR="00C81046">
        <w:rPr>
          <w:u w:val="single"/>
        </w:rPr>
        <w:t>r</w:t>
      </w:r>
      <w:r w:rsidR="007847AD">
        <w:rPr>
          <w:u w:val="single"/>
        </w:rPr>
        <w:t>t property (burned building near Abbott)</w:t>
      </w:r>
      <w:r w:rsidR="007847AD">
        <w:t xml:space="preserve"> – Michael said we need to move forward to decide how to address this dangerous building. Kord said he had information from Bob Fisher, town attorney, and he will circulate Bob’s advice, including our town ordinance related to this. Michael said the ordinance says we need our building inspector </w:t>
      </w:r>
      <w:r w:rsidR="007847AD">
        <w:lastRenderedPageBreak/>
        <w:t xml:space="preserve">(Bob Kehoe) to determine if it is safe or not. There were questions about whether or not the ordinance had been passed, as it is labeled “draft.” Maureen said it was signed 2/17/2016. Bill said that Zoning Law 707F page 46 says if a structure is abandoned for more than 12 months, the town can have it removed. Michael said we can’t consider it abandoned, so better to address it as a dangerous building. </w:t>
      </w:r>
    </w:p>
    <w:p w14:paraId="55E38D7E" w14:textId="2BF036E7" w:rsidR="007847AD" w:rsidRDefault="007847AD" w:rsidP="00821A63">
      <w:pPr>
        <w:ind w:left="270" w:hanging="270"/>
      </w:pPr>
      <w:r>
        <w:rPr>
          <w:b/>
          <w:bCs/>
        </w:rPr>
        <w:tab/>
        <w:t>Next Step:</w:t>
      </w:r>
      <w:r>
        <w:t xml:space="preserve"> Kord wi</w:t>
      </w:r>
      <w:r w:rsidR="00C81046">
        <w:t>ll</w:t>
      </w:r>
      <w:r>
        <w:t xml:space="preserve"> review the ordinance and Bob’s advice and report back at our next meeting.</w:t>
      </w:r>
    </w:p>
    <w:p w14:paraId="061357BE" w14:textId="2F19C63A" w:rsidR="007847AD" w:rsidRDefault="007847AD" w:rsidP="00821A63">
      <w:pPr>
        <w:ind w:left="270" w:hanging="270"/>
      </w:pPr>
    </w:p>
    <w:p w14:paraId="0AD66D60" w14:textId="016DFAF9" w:rsidR="007847AD" w:rsidRDefault="007847AD" w:rsidP="00821A63">
      <w:pPr>
        <w:ind w:left="270" w:hanging="270"/>
      </w:pPr>
      <w:r>
        <w:tab/>
      </w:r>
      <w:r>
        <w:rPr>
          <w:b/>
          <w:bCs/>
        </w:rPr>
        <w:t xml:space="preserve">E) </w:t>
      </w:r>
      <w:r>
        <w:rPr>
          <w:u w:val="single"/>
        </w:rPr>
        <w:t>Discussion re Highway Ordinance update</w:t>
      </w:r>
      <w:r>
        <w:t xml:space="preserve"> – Michael said we have listened to residents</w:t>
      </w:r>
      <w:r w:rsidR="008A272D">
        <w:t>’</w:t>
      </w:r>
      <w:r>
        <w:t xml:space="preserve"> complaints about speeders and have conducted </w:t>
      </w:r>
      <w:r w:rsidR="00AD1E20">
        <w:t xml:space="preserve">the </w:t>
      </w:r>
      <w:r>
        <w:t xml:space="preserve">required speed studies. </w:t>
      </w:r>
    </w:p>
    <w:p w14:paraId="4C50D425" w14:textId="0FA1AFDE" w:rsidR="008A272D" w:rsidRDefault="008A272D" w:rsidP="00821A63">
      <w:pPr>
        <w:ind w:left="270" w:hanging="270"/>
      </w:pPr>
      <w:r>
        <w:rPr>
          <w:b/>
          <w:bCs/>
        </w:rPr>
        <w:tab/>
        <w:t>Motion</w:t>
      </w:r>
      <w:r w:rsidRPr="008A272D">
        <w:t>:</w:t>
      </w:r>
      <w:r>
        <w:rPr>
          <w:b/>
          <w:bCs/>
        </w:rPr>
        <w:t xml:space="preserve"> </w:t>
      </w:r>
      <w:r>
        <w:t>To adopt 35 m</w:t>
      </w:r>
      <w:r w:rsidR="00AD1E20">
        <w:t>ph</w:t>
      </w:r>
      <w:r>
        <w:t xml:space="preserve"> on all unpaved roads. Michael moved, and all agreed.</w:t>
      </w:r>
    </w:p>
    <w:p w14:paraId="0D2A7EA2" w14:textId="7E4A5574" w:rsidR="008A272D" w:rsidRDefault="008A272D" w:rsidP="008A272D">
      <w:pPr>
        <w:ind w:left="270" w:hanging="270"/>
      </w:pPr>
      <w:r>
        <w:rPr>
          <w:b/>
          <w:bCs/>
        </w:rPr>
        <w:tab/>
      </w:r>
      <w:r w:rsidR="00B04C7D">
        <w:rPr>
          <w:b/>
          <w:bCs/>
        </w:rPr>
        <w:tab/>
      </w:r>
      <w:r>
        <w:t xml:space="preserve">Kord said we need to address Windham Hill Road. Michael recommended changing the limit </w:t>
      </w:r>
      <w:r w:rsidR="00AD1E20">
        <w:t xml:space="preserve">to 35 mph </w:t>
      </w:r>
      <w:r>
        <w:t xml:space="preserve">on Windham Hill Road between </w:t>
      </w:r>
      <w:r w:rsidR="00AD1E20">
        <w:t xml:space="preserve">the town garage and </w:t>
      </w:r>
      <w:r>
        <w:t>Carlton’s Corner (the sharp turn that’s around 7400 WHRd). Ginny suggested putting up electronic signs, as other towns have, that tell drivers what their speed is. George said we need to apply the 30</w:t>
      </w:r>
      <w:r w:rsidR="00AD1E20">
        <w:t xml:space="preserve"> </w:t>
      </w:r>
      <w:r>
        <w:t>mp</w:t>
      </w:r>
      <w:r w:rsidR="00AD1E20">
        <w:t>g</w:t>
      </w:r>
      <w:r>
        <w:t xml:space="preserve"> limit that is now in South Windham to other areas where there is a cluster of homes or a bottleneck due to narrow roads.</w:t>
      </w:r>
    </w:p>
    <w:p w14:paraId="05F07734" w14:textId="0ECB0EC7" w:rsidR="00B04C7D" w:rsidRDefault="008A272D" w:rsidP="00B04C7D">
      <w:pPr>
        <w:ind w:left="270"/>
      </w:pPr>
      <w:r>
        <w:rPr>
          <w:b/>
          <w:bCs/>
        </w:rPr>
        <w:t>Motion:</w:t>
      </w:r>
      <w:r>
        <w:t xml:space="preserve"> To set speed limits on Windham Hill Road as follows: 30 mp</w:t>
      </w:r>
      <w:r w:rsidR="00AD1E20">
        <w:t>h</w:t>
      </w:r>
      <w:r>
        <w:t xml:space="preserve"> (as it is) in South Windham</w:t>
      </w:r>
      <w:r w:rsidR="00AD1E20">
        <w:t xml:space="preserve">, then 35 mph from South Windham to the school, then 25 mph (as </w:t>
      </w:r>
      <w:r w:rsidR="00B04C7D">
        <w:t>it is</w:t>
      </w:r>
      <w:r w:rsidR="00AD1E20">
        <w:t xml:space="preserve">) by the school, then 35 mph from </w:t>
      </w:r>
      <w:r w:rsidR="00B04C7D">
        <w:t xml:space="preserve">past </w:t>
      </w:r>
      <w:r w:rsidR="00AD1E20">
        <w:t xml:space="preserve">the school to </w:t>
      </w:r>
      <w:r w:rsidR="00106CE2">
        <w:t xml:space="preserve">near </w:t>
      </w:r>
      <w:r w:rsidR="00AD1E20">
        <w:t xml:space="preserve">the town garage, then 30 mph from </w:t>
      </w:r>
      <w:r w:rsidR="00106CE2">
        <w:t xml:space="preserve">near </w:t>
      </w:r>
      <w:r w:rsidR="00AD1E20">
        <w:t xml:space="preserve">the town garage to past Carlton’s Corner, then 35 mph from past Carlton’s Corner to Four Corners (Rt. 121). </w:t>
      </w:r>
      <w:r w:rsidR="00504F5E">
        <w:t xml:space="preserve">The 35 mpg will also apply to Horsenail Hill Road. </w:t>
      </w:r>
      <w:r w:rsidR="00B04C7D">
        <w:t>George moved, and all agreed</w:t>
      </w:r>
      <w:r w:rsidR="00B04C7D" w:rsidRPr="00DE15FE">
        <w:rPr>
          <w:color w:val="FF0000"/>
        </w:rPr>
        <w:t>.</w:t>
      </w:r>
      <w:r w:rsidR="00EF3959" w:rsidRPr="00DE15FE">
        <w:rPr>
          <w:color w:val="FF0000"/>
        </w:rPr>
        <w:t xml:space="preserve">  </w:t>
      </w:r>
    </w:p>
    <w:p w14:paraId="373C9FE3" w14:textId="04BD4871" w:rsidR="00EE1A98" w:rsidRDefault="00B04C7D" w:rsidP="00B04C7D">
      <w:pPr>
        <w:ind w:left="270"/>
      </w:pPr>
      <w:r>
        <w:rPr>
          <w:b/>
          <w:bCs/>
        </w:rPr>
        <w:t xml:space="preserve">Next Step: </w:t>
      </w:r>
      <w:r>
        <w:t>Kord will determine the additional procedures required to make these changes.</w:t>
      </w:r>
    </w:p>
    <w:p w14:paraId="6C90CFEB" w14:textId="0A856568" w:rsidR="00B04C7D" w:rsidRDefault="00B04C7D" w:rsidP="00B04C7D">
      <w:pPr>
        <w:ind w:left="270"/>
      </w:pPr>
    </w:p>
    <w:p w14:paraId="3A900426" w14:textId="45DD4C58" w:rsidR="00B04C7D" w:rsidRDefault="00B04C7D" w:rsidP="00B04C7D">
      <w:pPr>
        <w:ind w:left="270"/>
      </w:pPr>
      <w:r>
        <w:rPr>
          <w:b/>
          <w:bCs/>
        </w:rPr>
        <w:t>F)</w:t>
      </w:r>
      <w:r>
        <w:t xml:space="preserve"> </w:t>
      </w:r>
      <w:r>
        <w:rPr>
          <w:u w:val="single"/>
        </w:rPr>
        <w:t>Discussion re Highway Dept property search</w:t>
      </w:r>
      <w:r>
        <w:t xml:space="preserve"> – Michael </w:t>
      </w:r>
      <w:r w:rsidR="0077582A">
        <w:t>said we need to look actively for land f</w:t>
      </w:r>
      <w:r w:rsidR="00504F5E">
        <w:t>o</w:t>
      </w:r>
      <w:r w:rsidR="0077582A">
        <w:t xml:space="preserve">r the garage and other town buildings and begin with a list of requests that says what we need and what to look for. </w:t>
      </w:r>
      <w:r w:rsidR="00106CE2">
        <w:t>Michael said w</w:t>
      </w:r>
      <w:r w:rsidR="0077582A">
        <w:t xml:space="preserve">e need a real estate agent to look at costs. We can send a letter to </w:t>
      </w:r>
      <w:r w:rsidR="00504F5E">
        <w:t>Grand List stating what the town needs and a reasonable offer.</w:t>
      </w:r>
    </w:p>
    <w:p w14:paraId="29AEC449" w14:textId="730AD83D" w:rsidR="00504F5E" w:rsidRDefault="00504F5E" w:rsidP="00B04C7D">
      <w:pPr>
        <w:ind w:left="270"/>
      </w:pPr>
      <w:r>
        <w:rPr>
          <w:b/>
          <w:bCs/>
        </w:rPr>
        <w:t>Next Step</w:t>
      </w:r>
      <w:r w:rsidRPr="00504F5E">
        <w:t>:</w:t>
      </w:r>
      <w:r>
        <w:rPr>
          <w:b/>
          <w:bCs/>
        </w:rPr>
        <w:t xml:space="preserve"> </w:t>
      </w:r>
      <w:r>
        <w:t>Kord will get with Richard to create the list.</w:t>
      </w:r>
    </w:p>
    <w:p w14:paraId="0216A2A9" w14:textId="396AE2AB" w:rsidR="00504F5E" w:rsidRDefault="00504F5E" w:rsidP="00B04C7D">
      <w:pPr>
        <w:ind w:left="270"/>
      </w:pPr>
    </w:p>
    <w:p w14:paraId="54869995" w14:textId="62AE3BF4" w:rsidR="00504F5E" w:rsidRDefault="00504F5E" w:rsidP="00B04C7D">
      <w:pPr>
        <w:ind w:left="270"/>
      </w:pPr>
      <w:r>
        <w:rPr>
          <w:b/>
          <w:bCs/>
        </w:rPr>
        <w:t>G)</w:t>
      </w:r>
      <w:r>
        <w:t xml:space="preserve"> </w:t>
      </w:r>
      <w:r w:rsidRPr="00504F5E">
        <w:rPr>
          <w:u w:val="single"/>
        </w:rPr>
        <w:t>Update on Town Office drinking water</w:t>
      </w:r>
      <w:r>
        <w:t xml:space="preserve"> – Kord reported that the water is fine with no contaminates. Treatments can be done to get rid of the minerals, or we could get a water softener or a water filter. There have been problems with the water bubbler that was in use. </w:t>
      </w:r>
    </w:p>
    <w:p w14:paraId="0FEE3D4E" w14:textId="468B6F18" w:rsidR="00504F5E" w:rsidRDefault="00504F5E" w:rsidP="00B04C7D">
      <w:pPr>
        <w:ind w:left="270"/>
      </w:pPr>
      <w:r>
        <w:rPr>
          <w:b/>
          <w:bCs/>
        </w:rPr>
        <w:t>Next Step</w:t>
      </w:r>
      <w:r w:rsidRPr="00504F5E">
        <w:t>:</w:t>
      </w:r>
      <w:r>
        <w:rPr>
          <w:b/>
          <w:bCs/>
        </w:rPr>
        <w:t xml:space="preserve"> </w:t>
      </w:r>
      <w:r w:rsidRPr="00504F5E">
        <w:t>George will ta</w:t>
      </w:r>
      <w:r>
        <w:t>l</w:t>
      </w:r>
      <w:r w:rsidRPr="00504F5E">
        <w:t>k to Jeffers about a filter.</w:t>
      </w:r>
      <w:r>
        <w:t xml:space="preserve"> The selectboard will decide how much to spend to get the water </w:t>
      </w:r>
      <w:r w:rsidR="00106CE2">
        <w:t xml:space="preserve">more </w:t>
      </w:r>
      <w:r>
        <w:t>drinkable.</w:t>
      </w:r>
    </w:p>
    <w:p w14:paraId="62F197FB" w14:textId="69605624" w:rsidR="00504F5E" w:rsidRDefault="00504F5E" w:rsidP="00B04C7D">
      <w:pPr>
        <w:ind w:left="270"/>
      </w:pPr>
    </w:p>
    <w:p w14:paraId="1E85CB42" w14:textId="39E3CD84" w:rsidR="00106CE2" w:rsidRDefault="00504F5E" w:rsidP="00B04C7D">
      <w:pPr>
        <w:ind w:left="270"/>
      </w:pPr>
      <w:r>
        <w:rPr>
          <w:b/>
          <w:bCs/>
        </w:rPr>
        <w:t>H)</w:t>
      </w:r>
      <w:r>
        <w:t xml:space="preserve"> </w:t>
      </w:r>
      <w:r>
        <w:rPr>
          <w:u w:val="single"/>
        </w:rPr>
        <w:t>Update on FEMA Project</w:t>
      </w:r>
      <w:r>
        <w:t xml:space="preserve"> – Kord reported that</w:t>
      </w:r>
      <w:r w:rsidR="00DD63BD">
        <w:t xml:space="preserve"> </w:t>
      </w:r>
      <w:r w:rsidR="00DD63BD" w:rsidRPr="004D2066">
        <w:t>David &amp;</w:t>
      </w:r>
      <w:r w:rsidRPr="004D2066">
        <w:t xml:space="preserve"> Pat Cherry ha</w:t>
      </w:r>
      <w:r w:rsidR="00DD63BD" w:rsidRPr="004D2066">
        <w:t>ve</w:t>
      </w:r>
      <w:r w:rsidRPr="004D2066">
        <w:t xml:space="preserve"> not signed the easement papers, but </w:t>
      </w:r>
      <w:r w:rsidR="00106CE2" w:rsidRPr="004D2066">
        <w:t xml:space="preserve">intend to do so. </w:t>
      </w:r>
      <w:r w:rsidR="00106CE2">
        <w:t>T</w:t>
      </w:r>
      <w:r>
        <w:t xml:space="preserve">he contract has been signed with the contractor. </w:t>
      </w:r>
    </w:p>
    <w:p w14:paraId="2FD59ABD" w14:textId="6FAB1CA9" w:rsidR="00504F5E" w:rsidRDefault="00106CE2" w:rsidP="00B04C7D">
      <w:pPr>
        <w:ind w:left="270"/>
      </w:pPr>
      <w:r>
        <w:rPr>
          <w:b/>
          <w:bCs/>
        </w:rPr>
        <w:t>Next Step</w:t>
      </w:r>
      <w:r w:rsidRPr="00106CE2">
        <w:t>:</w:t>
      </w:r>
      <w:r>
        <w:t xml:space="preserve"> </w:t>
      </w:r>
      <w:r w:rsidR="00504F5E">
        <w:t>Richard is moving forward with the necessary orders to start work this spring.</w:t>
      </w:r>
    </w:p>
    <w:p w14:paraId="025DC451" w14:textId="624101E9" w:rsidR="00504F5E" w:rsidRDefault="00504F5E" w:rsidP="00B04C7D">
      <w:pPr>
        <w:ind w:left="270"/>
      </w:pPr>
    </w:p>
    <w:p w14:paraId="10860633" w14:textId="77777777" w:rsidR="00504F5E" w:rsidRDefault="00504F5E" w:rsidP="00B04C7D">
      <w:pPr>
        <w:ind w:left="270"/>
      </w:pPr>
      <w:r>
        <w:rPr>
          <w:b/>
          <w:bCs/>
        </w:rPr>
        <w:t>I)</w:t>
      </w:r>
      <w:r>
        <w:t xml:space="preserve"> </w:t>
      </w:r>
      <w:r>
        <w:rPr>
          <w:u w:val="single"/>
        </w:rPr>
        <w:t>Update on LHMP Planning Team</w:t>
      </w:r>
      <w:r>
        <w:t xml:space="preserve"> – The team’s two required meetings have been held, and we know what needs the be done. </w:t>
      </w:r>
    </w:p>
    <w:p w14:paraId="72F3211C" w14:textId="05192078" w:rsidR="00504F5E" w:rsidRDefault="00504F5E" w:rsidP="00B04C7D">
      <w:pPr>
        <w:ind w:left="270"/>
      </w:pPr>
      <w:r>
        <w:rPr>
          <w:b/>
          <w:bCs/>
        </w:rPr>
        <w:t xml:space="preserve">Next Step: </w:t>
      </w:r>
      <w:r>
        <w:t xml:space="preserve">When the </w:t>
      </w:r>
      <w:r w:rsidR="008B1283" w:rsidRPr="004D2066">
        <w:t xml:space="preserve">draft plan </w:t>
      </w:r>
      <w:r w:rsidRPr="004D2066">
        <w:t xml:space="preserve">is </w:t>
      </w:r>
      <w:r w:rsidR="002944A1" w:rsidRPr="004D2066">
        <w:t>ready</w:t>
      </w:r>
      <w:r w:rsidRPr="004D2066">
        <w:t xml:space="preserve">, </w:t>
      </w:r>
      <w:r>
        <w:t>it will be passed on to the selectboard.</w:t>
      </w:r>
    </w:p>
    <w:p w14:paraId="4630A767" w14:textId="5392FB26" w:rsidR="00504F5E" w:rsidRDefault="00504F5E" w:rsidP="00B04C7D">
      <w:pPr>
        <w:ind w:left="270"/>
      </w:pPr>
    </w:p>
    <w:p w14:paraId="48B9CDC0" w14:textId="65C56735" w:rsidR="00504F5E" w:rsidRDefault="00504F5E" w:rsidP="00B04C7D">
      <w:pPr>
        <w:ind w:left="270"/>
      </w:pPr>
      <w:r>
        <w:rPr>
          <w:b/>
          <w:bCs/>
        </w:rPr>
        <w:t>J)</w:t>
      </w:r>
      <w:r>
        <w:t xml:space="preserve"> </w:t>
      </w:r>
      <w:r w:rsidRPr="00C1237B">
        <w:rPr>
          <w:u w:val="single"/>
        </w:rPr>
        <w:t>Discussion about AV System</w:t>
      </w:r>
      <w:r>
        <w:t xml:space="preserve"> – </w:t>
      </w:r>
      <w:r w:rsidR="00106CE2">
        <w:t>W</w:t>
      </w:r>
      <w:r>
        <w:t>e need to decide if this is a priority or not</w:t>
      </w:r>
      <w:r w:rsidR="00C1237B">
        <w:t xml:space="preserve"> since we can return to Zoom only meetings. When we conduct hybrid meetings again, we will need an improved system. Michael said he is impressed with the Owl System, and their complete </w:t>
      </w:r>
      <w:r w:rsidR="00C1237B">
        <w:lastRenderedPageBreak/>
        <w:t xml:space="preserve">system is only $3,000. George said we need a decent system for town meeting. Stationary cameras </w:t>
      </w:r>
      <w:r w:rsidR="00106CE2">
        <w:t>will be</w:t>
      </w:r>
      <w:r w:rsidR="00C1237B">
        <w:t xml:space="preserve"> needed, even with the Owl system. </w:t>
      </w:r>
    </w:p>
    <w:p w14:paraId="134868A9" w14:textId="5903420C" w:rsidR="00C1237B" w:rsidRPr="00C1237B" w:rsidRDefault="00C1237B" w:rsidP="00B04C7D">
      <w:pPr>
        <w:ind w:left="270"/>
      </w:pPr>
      <w:r>
        <w:rPr>
          <w:b/>
          <w:bCs/>
        </w:rPr>
        <w:t>Next Step:</w:t>
      </w:r>
      <w:r>
        <w:t xml:space="preserve"> George will talk with Becky Eliastam for her advice.</w:t>
      </w:r>
    </w:p>
    <w:p w14:paraId="582044EE" w14:textId="77777777" w:rsidR="009733FD" w:rsidRDefault="009733FD" w:rsidP="00821A63">
      <w:pPr>
        <w:ind w:left="270" w:hanging="270"/>
      </w:pPr>
    </w:p>
    <w:p w14:paraId="606E3AB4" w14:textId="2A57E9D2" w:rsidR="008E1EEA" w:rsidRDefault="008E1EEA" w:rsidP="004D4457">
      <w:pPr>
        <w:tabs>
          <w:tab w:val="left" w:pos="360"/>
        </w:tabs>
        <w:rPr>
          <w:b/>
          <w:bCs/>
        </w:rPr>
      </w:pPr>
      <w:r>
        <w:rPr>
          <w:b/>
          <w:bCs/>
        </w:rPr>
        <w:t>7) Adjourn meeting and stop recording</w:t>
      </w:r>
    </w:p>
    <w:p w14:paraId="0DDC7D00" w14:textId="77777777" w:rsidR="00406858" w:rsidRDefault="008E1EEA" w:rsidP="008E1EEA">
      <w:pPr>
        <w:tabs>
          <w:tab w:val="left" w:pos="360"/>
        </w:tabs>
        <w:rPr>
          <w:b/>
          <w:bCs/>
        </w:rPr>
      </w:pPr>
      <w:r>
        <w:rPr>
          <w:b/>
          <w:bCs/>
        </w:rPr>
        <w:tab/>
      </w:r>
    </w:p>
    <w:p w14:paraId="2E8AC9CD" w14:textId="18D01384" w:rsidR="008E1EEA" w:rsidRDefault="00406858" w:rsidP="008E1EEA">
      <w:pPr>
        <w:tabs>
          <w:tab w:val="left" w:pos="360"/>
        </w:tabs>
      </w:pPr>
      <w:r>
        <w:rPr>
          <w:b/>
          <w:bCs/>
        </w:rPr>
        <w:tab/>
      </w:r>
      <w:r w:rsidR="008E1EEA">
        <w:rPr>
          <w:b/>
          <w:bCs/>
        </w:rPr>
        <w:t>Motion:</w:t>
      </w:r>
      <w:r w:rsidR="008E1EEA">
        <w:t xml:space="preserve"> To adjourn the meeting at </w:t>
      </w:r>
      <w:r w:rsidR="00EE1A98">
        <w:t>7:54 PM</w:t>
      </w:r>
      <w:r w:rsidR="008E1EEA">
        <w:t xml:space="preserve">. </w:t>
      </w:r>
      <w:r w:rsidR="00EE1A98">
        <w:t>George</w:t>
      </w:r>
      <w:r w:rsidR="008E1EEA">
        <w:t xml:space="preserve"> moved, and </w:t>
      </w:r>
      <w:r w:rsidR="00EE1A98">
        <w:t>all</w:t>
      </w:r>
      <w:r w:rsidR="008E1EEA">
        <w:t xml:space="preserve"> agreed.</w:t>
      </w:r>
    </w:p>
    <w:p w14:paraId="1A1E3C51" w14:textId="14FCA54D" w:rsidR="008E1EEA" w:rsidRDefault="008E1EEA" w:rsidP="008E1EEA">
      <w:pPr>
        <w:tabs>
          <w:tab w:val="left" w:pos="360"/>
        </w:tabs>
      </w:pPr>
    </w:p>
    <w:p w14:paraId="3B5E4574" w14:textId="3BA3E5FF" w:rsidR="008E1EEA" w:rsidRPr="008E1EEA" w:rsidRDefault="008E1EEA" w:rsidP="008E1EEA">
      <w:pPr>
        <w:tabs>
          <w:tab w:val="left" w:pos="360"/>
        </w:tabs>
        <w:rPr>
          <w:b/>
          <w:bCs/>
        </w:rPr>
      </w:pPr>
      <w:r>
        <w:tab/>
      </w:r>
      <w:r>
        <w:rPr>
          <w:b/>
          <w:bCs/>
        </w:rPr>
        <w:t xml:space="preserve">The next selectboard meeting is scheduled for Monday, February </w:t>
      </w:r>
      <w:r w:rsidR="00EE1A98">
        <w:rPr>
          <w:b/>
          <w:bCs/>
        </w:rPr>
        <w:t>20</w:t>
      </w:r>
      <w:r>
        <w:rPr>
          <w:b/>
          <w:bCs/>
        </w:rPr>
        <w:t>, 2023 at 5:30 PM.</w:t>
      </w:r>
    </w:p>
    <w:p w14:paraId="0CE23F9D" w14:textId="5EAF14BE" w:rsidR="001308EA" w:rsidRDefault="001308EA" w:rsidP="001308EA">
      <w:pPr>
        <w:pStyle w:val="ListParagraph"/>
        <w:tabs>
          <w:tab w:val="left" w:pos="360"/>
        </w:tabs>
        <w:ind w:left="0"/>
      </w:pPr>
    </w:p>
    <w:p w14:paraId="7DBBAB64" w14:textId="766937CB" w:rsidR="001308EA" w:rsidRDefault="001C655F" w:rsidP="001C655F">
      <w:pPr>
        <w:pStyle w:val="ListParagraph"/>
        <w:tabs>
          <w:tab w:val="left" w:pos="360"/>
        </w:tabs>
        <w:ind w:left="0"/>
        <w:jc w:val="right"/>
      </w:pPr>
      <w:r>
        <w:t>Respectfully submitted,</w:t>
      </w:r>
    </w:p>
    <w:p w14:paraId="3D8E6C1E" w14:textId="682CC40B" w:rsidR="001C655F" w:rsidRDefault="001C655F" w:rsidP="001C655F">
      <w:pPr>
        <w:pStyle w:val="ListParagraph"/>
        <w:tabs>
          <w:tab w:val="left" w:pos="360"/>
        </w:tabs>
        <w:ind w:left="0"/>
        <w:jc w:val="right"/>
      </w:pPr>
      <w:r>
        <w:t>Mary McCoy (Mac), selectboard clerk</w:t>
      </w:r>
    </w:p>
    <w:p w14:paraId="1869DB2D" w14:textId="6D09B2A1" w:rsidR="001C655F" w:rsidRDefault="001C655F" w:rsidP="001C655F">
      <w:pPr>
        <w:pStyle w:val="ListParagraph"/>
        <w:tabs>
          <w:tab w:val="left" w:pos="360"/>
        </w:tabs>
        <w:ind w:left="0"/>
        <w:jc w:val="right"/>
        <w:rPr>
          <w:i/>
          <w:iCs/>
          <w:u w:val="single"/>
        </w:rPr>
      </w:pPr>
      <w:r>
        <w:rPr>
          <w:i/>
          <w:iCs/>
        </w:rPr>
        <w:t>Approved 2/6/23</w:t>
      </w:r>
    </w:p>
    <w:p w14:paraId="2816B663" w14:textId="499FD6B3" w:rsidR="00C1237B" w:rsidRDefault="00C1237B" w:rsidP="00C1237B">
      <w:pPr>
        <w:pStyle w:val="ListParagraph"/>
        <w:tabs>
          <w:tab w:val="left" w:pos="360"/>
        </w:tabs>
        <w:ind w:left="0"/>
      </w:pPr>
      <w:r>
        <w:t>Attachment:</w:t>
      </w:r>
    </w:p>
    <w:p w14:paraId="697F0997" w14:textId="32BFAFF0" w:rsidR="00C1237B" w:rsidRPr="00C1237B" w:rsidRDefault="00C1237B" w:rsidP="00C1237B">
      <w:pPr>
        <w:pStyle w:val="ListParagraph"/>
        <w:tabs>
          <w:tab w:val="left" w:pos="360"/>
        </w:tabs>
        <w:ind w:left="0"/>
      </w:pPr>
      <w:r>
        <w:t>Letter to DVFiber approving $14,600</w:t>
      </w:r>
    </w:p>
    <w:p w14:paraId="0D9B8237" w14:textId="77777777" w:rsidR="001C655F" w:rsidRPr="001C655F" w:rsidRDefault="001C655F" w:rsidP="001C655F">
      <w:pPr>
        <w:pStyle w:val="ListParagraph"/>
        <w:tabs>
          <w:tab w:val="left" w:pos="360"/>
        </w:tabs>
        <w:ind w:left="0"/>
        <w:jc w:val="right"/>
        <w:rPr>
          <w:i/>
          <w:iCs/>
        </w:rPr>
      </w:pPr>
    </w:p>
    <w:sectPr w:rsidR="001C655F" w:rsidRPr="001C655F" w:rsidSect="008E1EEA">
      <w:type w:val="continuous"/>
      <w:pgSz w:w="12240" w:h="15840"/>
      <w:pgMar w:top="1440" w:right="1440" w:bottom="720" w:left="1440" w:header="1440" w:footer="288" w:gutter="0"/>
      <w:cols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C548" w14:textId="77777777" w:rsidR="0013635F" w:rsidRDefault="0013635F" w:rsidP="008E1EEA">
      <w:r>
        <w:separator/>
      </w:r>
    </w:p>
  </w:endnote>
  <w:endnote w:type="continuationSeparator" w:id="0">
    <w:p w14:paraId="210B3F23" w14:textId="77777777" w:rsidR="0013635F" w:rsidRDefault="0013635F" w:rsidP="008E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74097"/>
      <w:docPartObj>
        <w:docPartGallery w:val="Page Numbers (Bottom of Page)"/>
        <w:docPartUnique/>
      </w:docPartObj>
    </w:sdtPr>
    <w:sdtEndPr>
      <w:rPr>
        <w:noProof/>
      </w:rPr>
    </w:sdtEndPr>
    <w:sdtContent>
      <w:p w14:paraId="19EF3773" w14:textId="07B848F7" w:rsidR="008E1EEA" w:rsidRDefault="008E1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F1B2C" w14:textId="77777777" w:rsidR="008E1EEA" w:rsidRDefault="008E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7E8A" w14:textId="77777777" w:rsidR="0013635F" w:rsidRDefault="0013635F" w:rsidP="008E1EEA">
      <w:r>
        <w:separator/>
      </w:r>
    </w:p>
  </w:footnote>
  <w:footnote w:type="continuationSeparator" w:id="0">
    <w:p w14:paraId="2EF7053C" w14:textId="77777777" w:rsidR="0013635F" w:rsidRDefault="0013635F" w:rsidP="008E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449B"/>
    <w:multiLevelType w:val="hybridMultilevel"/>
    <w:tmpl w:val="C6A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300A"/>
    <w:multiLevelType w:val="hybridMultilevel"/>
    <w:tmpl w:val="40F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789913">
    <w:abstractNumId w:val="1"/>
  </w:num>
  <w:num w:numId="2" w16cid:durableId="147085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D4"/>
    <w:rsid w:val="00012F55"/>
    <w:rsid w:val="000F5B3C"/>
    <w:rsid w:val="00106CE2"/>
    <w:rsid w:val="001308EA"/>
    <w:rsid w:val="0013635F"/>
    <w:rsid w:val="001A7DD4"/>
    <w:rsid w:val="001C4D20"/>
    <w:rsid w:val="001C655F"/>
    <w:rsid w:val="00212EFD"/>
    <w:rsid w:val="002944A1"/>
    <w:rsid w:val="002E614D"/>
    <w:rsid w:val="003C09CE"/>
    <w:rsid w:val="003D24D4"/>
    <w:rsid w:val="00406858"/>
    <w:rsid w:val="00453FA4"/>
    <w:rsid w:val="0047406F"/>
    <w:rsid w:val="004B116F"/>
    <w:rsid w:val="004B6B03"/>
    <w:rsid w:val="004D2066"/>
    <w:rsid w:val="004D4457"/>
    <w:rsid w:val="004E10AE"/>
    <w:rsid w:val="00504F5E"/>
    <w:rsid w:val="00527D4E"/>
    <w:rsid w:val="00532D20"/>
    <w:rsid w:val="005921D5"/>
    <w:rsid w:val="00604CEE"/>
    <w:rsid w:val="00621166"/>
    <w:rsid w:val="006750F7"/>
    <w:rsid w:val="006F0404"/>
    <w:rsid w:val="007259EC"/>
    <w:rsid w:val="007509D4"/>
    <w:rsid w:val="00770F9F"/>
    <w:rsid w:val="0077582A"/>
    <w:rsid w:val="00777FCE"/>
    <w:rsid w:val="007847AD"/>
    <w:rsid w:val="007A4514"/>
    <w:rsid w:val="007C3697"/>
    <w:rsid w:val="00821A63"/>
    <w:rsid w:val="0086668B"/>
    <w:rsid w:val="008A272D"/>
    <w:rsid w:val="008B1283"/>
    <w:rsid w:val="008E1EEA"/>
    <w:rsid w:val="008F490B"/>
    <w:rsid w:val="00900C84"/>
    <w:rsid w:val="0094087E"/>
    <w:rsid w:val="009564E3"/>
    <w:rsid w:val="009701F4"/>
    <w:rsid w:val="009733FD"/>
    <w:rsid w:val="009D7CBF"/>
    <w:rsid w:val="009E2DD8"/>
    <w:rsid w:val="00A10D02"/>
    <w:rsid w:val="00AD1E20"/>
    <w:rsid w:val="00B04C7D"/>
    <w:rsid w:val="00B155AA"/>
    <w:rsid w:val="00B85FA3"/>
    <w:rsid w:val="00C1237B"/>
    <w:rsid w:val="00C81046"/>
    <w:rsid w:val="00D84F5C"/>
    <w:rsid w:val="00DD63BD"/>
    <w:rsid w:val="00DE15FE"/>
    <w:rsid w:val="00E120E5"/>
    <w:rsid w:val="00E12B2B"/>
    <w:rsid w:val="00E66F0F"/>
    <w:rsid w:val="00ED4C74"/>
    <w:rsid w:val="00EE1A98"/>
    <w:rsid w:val="00EF3959"/>
    <w:rsid w:val="00F33AD8"/>
    <w:rsid w:val="00F514B0"/>
    <w:rsid w:val="00F92040"/>
    <w:rsid w:val="00FC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FBB0"/>
  <w15:chartTrackingRefBased/>
  <w15:docId w15:val="{35573FEF-594A-4BFC-BAD7-4C3F1BB5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FD"/>
    <w:pPr>
      <w:ind w:left="720"/>
      <w:contextualSpacing/>
    </w:pPr>
  </w:style>
  <w:style w:type="paragraph" w:styleId="Header">
    <w:name w:val="header"/>
    <w:basedOn w:val="Normal"/>
    <w:link w:val="HeaderChar"/>
    <w:uiPriority w:val="99"/>
    <w:unhideWhenUsed/>
    <w:rsid w:val="008E1EEA"/>
    <w:pPr>
      <w:tabs>
        <w:tab w:val="center" w:pos="4680"/>
        <w:tab w:val="right" w:pos="9360"/>
      </w:tabs>
    </w:pPr>
  </w:style>
  <w:style w:type="character" w:customStyle="1" w:styleId="HeaderChar">
    <w:name w:val="Header Char"/>
    <w:basedOn w:val="DefaultParagraphFont"/>
    <w:link w:val="Header"/>
    <w:uiPriority w:val="99"/>
    <w:rsid w:val="008E1EEA"/>
  </w:style>
  <w:style w:type="paragraph" w:styleId="Footer">
    <w:name w:val="footer"/>
    <w:basedOn w:val="Normal"/>
    <w:link w:val="FooterChar"/>
    <w:uiPriority w:val="99"/>
    <w:unhideWhenUsed/>
    <w:rsid w:val="008E1EEA"/>
    <w:pPr>
      <w:tabs>
        <w:tab w:val="center" w:pos="4680"/>
        <w:tab w:val="right" w:pos="9360"/>
      </w:tabs>
    </w:pPr>
  </w:style>
  <w:style w:type="character" w:customStyle="1" w:styleId="FooterChar">
    <w:name w:val="Footer Char"/>
    <w:basedOn w:val="DefaultParagraphFont"/>
    <w:link w:val="Footer"/>
    <w:uiPriority w:val="99"/>
    <w:rsid w:val="008E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3</cp:revision>
  <cp:lastPrinted>2023-02-05T22:14:00Z</cp:lastPrinted>
  <dcterms:created xsi:type="dcterms:W3CDTF">2023-02-10T19:49:00Z</dcterms:created>
  <dcterms:modified xsi:type="dcterms:W3CDTF">2023-02-10T19:50:00Z</dcterms:modified>
</cp:coreProperties>
</file>