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185" w14:textId="77777777" w:rsidR="00913864" w:rsidRDefault="00913864" w:rsidP="00913864">
      <w:pPr>
        <w:jc w:val="center"/>
        <w:rPr>
          <w:b/>
          <w:bCs/>
        </w:rPr>
      </w:pPr>
      <w:r>
        <w:rPr>
          <w:b/>
          <w:bCs/>
        </w:rPr>
        <w:t>Meeting Minutes</w:t>
      </w:r>
    </w:p>
    <w:p w14:paraId="0E1EF003" w14:textId="5CAE8563" w:rsidR="0090305B" w:rsidRDefault="0090305B" w:rsidP="0090305B">
      <w:pPr>
        <w:jc w:val="center"/>
        <w:rPr>
          <w:b/>
          <w:bCs/>
        </w:rPr>
      </w:pPr>
      <w:r>
        <w:rPr>
          <w:lang w:val="en-CA"/>
        </w:rPr>
        <w:fldChar w:fldCharType="begin"/>
      </w:r>
      <w:r>
        <w:rPr>
          <w:lang w:val="en-CA"/>
        </w:rPr>
        <w:instrText xml:space="preserve"> SEQ CHAPTER \h \r 1</w:instrText>
      </w:r>
      <w:r>
        <w:rPr>
          <w:lang w:val="en-CA"/>
        </w:rPr>
        <w:fldChar w:fldCharType="end"/>
      </w:r>
      <w:r>
        <w:rPr>
          <w:b/>
          <w:bCs/>
        </w:rPr>
        <w:t>Windham ARPA Advisors Committee</w:t>
      </w:r>
    </w:p>
    <w:p w14:paraId="04B827D0" w14:textId="53E76878" w:rsidR="00913864" w:rsidRDefault="00FD77BA" w:rsidP="0090305B">
      <w:pPr>
        <w:jc w:val="center"/>
        <w:rPr>
          <w:b/>
          <w:bCs/>
        </w:rPr>
      </w:pPr>
      <w:r>
        <w:rPr>
          <w:b/>
          <w:bCs/>
        </w:rPr>
        <w:t>By Zoom Only</w:t>
      </w:r>
    </w:p>
    <w:p w14:paraId="63BBA15E" w14:textId="05B7B05B" w:rsidR="0090305B" w:rsidRDefault="00A429B6" w:rsidP="0090305B">
      <w:pPr>
        <w:jc w:val="center"/>
        <w:rPr>
          <w:b/>
          <w:bCs/>
        </w:rPr>
      </w:pPr>
      <w:r>
        <w:rPr>
          <w:b/>
          <w:bCs/>
        </w:rPr>
        <w:t>Tues</w:t>
      </w:r>
      <w:r w:rsidR="0090305B">
        <w:rPr>
          <w:b/>
          <w:bCs/>
        </w:rPr>
        <w:t xml:space="preserve">day, </w:t>
      </w:r>
      <w:r w:rsidR="000643A2">
        <w:rPr>
          <w:b/>
          <w:bCs/>
        </w:rPr>
        <w:t>June 20</w:t>
      </w:r>
      <w:r w:rsidR="0090305B">
        <w:rPr>
          <w:b/>
          <w:bCs/>
        </w:rPr>
        <w:t>, 2023</w:t>
      </w:r>
    </w:p>
    <w:p w14:paraId="4AD29F86" w14:textId="77777777" w:rsidR="000643A2" w:rsidRDefault="000643A2" w:rsidP="0090305B">
      <w:pPr>
        <w:jc w:val="center"/>
        <w:rPr>
          <w:b/>
          <w:bCs/>
        </w:rPr>
      </w:pPr>
    </w:p>
    <w:p w14:paraId="69D452DA" w14:textId="39FAF0FB" w:rsidR="0090305B" w:rsidRDefault="000643A2" w:rsidP="0090305B">
      <w:pPr>
        <w:jc w:val="center"/>
        <w:rPr>
          <w:b/>
          <w:bCs/>
        </w:rPr>
      </w:pPr>
      <w:r>
        <w:rPr>
          <w:b/>
          <w:bCs/>
        </w:rPr>
        <w:t>Present Committee Members</w:t>
      </w:r>
    </w:p>
    <w:p w14:paraId="09C10BE9" w14:textId="77777777" w:rsidR="00892AFE" w:rsidRDefault="00892AFE" w:rsidP="0090305B">
      <w:pPr>
        <w:jc w:val="center"/>
        <w:rPr>
          <w:b/>
          <w:bCs/>
        </w:rPr>
        <w:sectPr w:rsidR="00892AFE" w:rsidSect="00AE3EC4">
          <w:footerReference w:type="default" r:id="rId6"/>
          <w:type w:val="continuous"/>
          <w:pgSz w:w="12240" w:h="15840"/>
          <w:pgMar w:top="990" w:right="1440" w:bottom="720" w:left="1440" w:header="1440" w:footer="432" w:gutter="0"/>
          <w:cols w:space="720"/>
          <w:docGrid w:linePitch="326"/>
        </w:sectPr>
      </w:pPr>
    </w:p>
    <w:p w14:paraId="4C37A403" w14:textId="1C410C7C" w:rsidR="00A429B6" w:rsidRDefault="00A429B6" w:rsidP="00FD77BA">
      <w:pPr>
        <w:ind w:right="536" w:firstLine="1440"/>
      </w:pPr>
      <w:r>
        <w:t>Kermit Blackwood</w:t>
      </w:r>
    </w:p>
    <w:p w14:paraId="5C0FD629" w14:textId="03E03AAD" w:rsidR="0090305B" w:rsidRDefault="0090305B" w:rsidP="00FD77BA">
      <w:pPr>
        <w:ind w:right="536" w:firstLine="1440"/>
      </w:pPr>
      <w:r>
        <w:t>Cathy E</w:t>
      </w:r>
      <w:r w:rsidR="00892AFE">
        <w:t>dgerly</w:t>
      </w:r>
      <w:r>
        <w:t xml:space="preserve"> Fales</w:t>
      </w:r>
    </w:p>
    <w:p w14:paraId="3C16B21B" w14:textId="51B81047" w:rsidR="00A429B6" w:rsidRDefault="00A429B6" w:rsidP="00FD77BA">
      <w:pPr>
        <w:ind w:right="536" w:firstLine="1440"/>
      </w:pPr>
      <w:r>
        <w:t>Ellen McDuffie</w:t>
      </w:r>
    </w:p>
    <w:p w14:paraId="3A9153A6" w14:textId="43B1F2EF" w:rsidR="000643A2" w:rsidRDefault="000643A2" w:rsidP="00FD77BA">
      <w:pPr>
        <w:ind w:right="536" w:firstLine="1440"/>
      </w:pPr>
      <w:r>
        <w:t>George Dutton</w:t>
      </w:r>
    </w:p>
    <w:p w14:paraId="5BEC1988" w14:textId="60B1AEFB" w:rsidR="0042074C" w:rsidRDefault="00A429B6" w:rsidP="00FD77BA">
      <w:pPr>
        <w:tabs>
          <w:tab w:val="left" w:pos="3870"/>
        </w:tabs>
        <w:ind w:right="536"/>
      </w:pPr>
      <w:r>
        <w:t>Michael Simonds</w:t>
      </w:r>
    </w:p>
    <w:p w14:paraId="4C962741" w14:textId="039D627C" w:rsidR="00A429B6" w:rsidRDefault="00A429B6" w:rsidP="00A429B6">
      <w:pPr>
        <w:ind w:right="536"/>
      </w:pPr>
      <w:r>
        <w:t>Tom Widger</w:t>
      </w:r>
    </w:p>
    <w:p w14:paraId="54F9F947" w14:textId="2CD75532" w:rsidR="0090305B" w:rsidRDefault="0090305B" w:rsidP="00FD77BA">
      <w:pPr>
        <w:tabs>
          <w:tab w:val="left" w:pos="3870"/>
        </w:tabs>
        <w:ind w:right="536"/>
      </w:pPr>
      <w:r>
        <w:t>Jan Wyman</w:t>
      </w:r>
    </w:p>
    <w:p w14:paraId="06DC98A4" w14:textId="440F0478" w:rsidR="0090305B" w:rsidRDefault="0090305B" w:rsidP="00FD77BA">
      <w:pPr>
        <w:tabs>
          <w:tab w:val="left" w:pos="3870"/>
        </w:tabs>
        <w:ind w:right="536"/>
      </w:pPr>
      <w:r>
        <w:t>Mary McCoy</w:t>
      </w:r>
      <w:r w:rsidR="00892AFE">
        <w:t xml:space="preserve"> (Mac)</w:t>
      </w:r>
      <w:r>
        <w:t>, clerk</w:t>
      </w:r>
    </w:p>
    <w:p w14:paraId="3A2D9DC8" w14:textId="77777777" w:rsidR="00913864" w:rsidRDefault="00913864" w:rsidP="00FD77BA">
      <w:pPr>
        <w:tabs>
          <w:tab w:val="left" w:pos="3870"/>
        </w:tabs>
        <w:sectPr w:rsidR="00913864" w:rsidSect="00FD77BA">
          <w:type w:val="continuous"/>
          <w:pgSz w:w="12240" w:h="15840"/>
          <w:pgMar w:top="1440" w:right="1440" w:bottom="720" w:left="2340" w:header="1440" w:footer="1440" w:gutter="0"/>
          <w:cols w:num="2" w:space="188"/>
          <w:docGrid w:linePitch="272"/>
        </w:sectPr>
      </w:pPr>
    </w:p>
    <w:p w14:paraId="4DF2AF68" w14:textId="757ABCCA" w:rsidR="00913864" w:rsidRPr="00913864" w:rsidRDefault="00913864" w:rsidP="00FD77BA">
      <w:pPr>
        <w:tabs>
          <w:tab w:val="left" w:pos="3870"/>
        </w:tabs>
        <w:ind w:left="-720"/>
        <w:rPr>
          <w:b/>
          <w:bCs/>
        </w:rPr>
        <w:sectPr w:rsidR="00913864" w:rsidRPr="00913864" w:rsidSect="00913864">
          <w:type w:val="continuous"/>
          <w:pgSz w:w="12240" w:h="15840"/>
          <w:pgMar w:top="1440" w:right="1440" w:bottom="720" w:left="2340" w:header="1440" w:footer="1440" w:gutter="0"/>
          <w:cols w:space="188"/>
          <w:docGrid w:linePitch="272"/>
        </w:sectPr>
      </w:pPr>
    </w:p>
    <w:p w14:paraId="59DEF5A2" w14:textId="50883AF2" w:rsidR="002E614D" w:rsidRDefault="00913864">
      <w:r w:rsidRPr="00913864">
        <w:rPr>
          <w:b/>
          <w:bCs/>
        </w:rPr>
        <w:t>1. Call meeting to order</w:t>
      </w:r>
      <w:r>
        <w:rPr>
          <w:b/>
          <w:bCs/>
        </w:rPr>
        <w:t xml:space="preserve"> –</w:t>
      </w:r>
      <w:r>
        <w:t xml:space="preserve"> Mac called the meeting to </w:t>
      </w:r>
      <w:r w:rsidR="00A82DF5">
        <w:t xml:space="preserve">order </w:t>
      </w:r>
      <w:r>
        <w:t xml:space="preserve">at </w:t>
      </w:r>
      <w:r w:rsidR="00522BB4">
        <w:t>5:3</w:t>
      </w:r>
      <w:r w:rsidR="00724FE4">
        <w:t>1</w:t>
      </w:r>
      <w:r w:rsidR="001E277E">
        <w:t xml:space="preserve"> P</w:t>
      </w:r>
      <w:r>
        <w:t>M</w:t>
      </w:r>
      <w:r w:rsidR="00522BB4">
        <w:t>.</w:t>
      </w:r>
    </w:p>
    <w:p w14:paraId="6DAC2EE4" w14:textId="77777777" w:rsidR="00913864" w:rsidRDefault="00913864"/>
    <w:p w14:paraId="2732B9EF" w14:textId="0299FD26" w:rsidR="00522BB4" w:rsidRDefault="00913864" w:rsidP="006C5F01">
      <w:pPr>
        <w:ind w:left="270" w:hanging="270"/>
        <w:rPr>
          <w:b/>
          <w:bCs/>
        </w:rPr>
      </w:pPr>
      <w:r>
        <w:rPr>
          <w:b/>
          <w:bCs/>
        </w:rPr>
        <w:t xml:space="preserve">2. </w:t>
      </w:r>
      <w:r w:rsidR="00522BB4">
        <w:rPr>
          <w:b/>
          <w:bCs/>
        </w:rPr>
        <w:t>Act on the minutes of the past meeting</w:t>
      </w:r>
      <w:r w:rsidR="00CE128E">
        <w:rPr>
          <w:b/>
          <w:bCs/>
        </w:rPr>
        <w:t xml:space="preserve"> of May </w:t>
      </w:r>
      <w:r w:rsidR="006C5F01">
        <w:rPr>
          <w:b/>
          <w:bCs/>
        </w:rPr>
        <w:t>30</w:t>
      </w:r>
      <w:r w:rsidR="00CE128E">
        <w:rPr>
          <w:b/>
          <w:bCs/>
        </w:rPr>
        <w:t>, 2023</w:t>
      </w:r>
    </w:p>
    <w:p w14:paraId="509FDFEA" w14:textId="5E5B97D1" w:rsidR="00522BB4" w:rsidRDefault="00522BB4" w:rsidP="00894A8C">
      <w:pPr>
        <w:ind w:left="270" w:hanging="270"/>
      </w:pPr>
      <w:r>
        <w:rPr>
          <w:b/>
          <w:bCs/>
        </w:rPr>
        <w:tab/>
        <w:t>Motion:</w:t>
      </w:r>
      <w:r>
        <w:t xml:space="preserve"> To approve the minutes from the </w:t>
      </w:r>
      <w:r w:rsidR="00A429B6">
        <w:t xml:space="preserve">May </w:t>
      </w:r>
      <w:r w:rsidR="006C5F01">
        <w:t>30</w:t>
      </w:r>
      <w:r>
        <w:t xml:space="preserve">, 2023 ARPA meeting. </w:t>
      </w:r>
      <w:r w:rsidR="00894A8C">
        <w:t>Michael</w:t>
      </w:r>
      <w:r w:rsidR="00B376C1">
        <w:t xml:space="preserve"> moved, </w:t>
      </w:r>
      <w:r w:rsidR="00BF75F5">
        <w:t>Cathy</w:t>
      </w:r>
      <w:r w:rsidR="00B376C1">
        <w:t xml:space="preserve"> seconded, and all agreed</w:t>
      </w:r>
    </w:p>
    <w:p w14:paraId="51BC17DC" w14:textId="4F4238F9" w:rsidR="00522BB4" w:rsidRDefault="00B376C1" w:rsidP="00522BB4">
      <w:pPr>
        <w:ind w:left="270" w:hanging="270"/>
        <w:rPr>
          <w:b/>
          <w:bCs/>
        </w:rPr>
      </w:pPr>
      <w:r>
        <w:rPr>
          <w:b/>
          <w:bCs/>
        </w:rPr>
        <w:tab/>
      </w:r>
    </w:p>
    <w:p w14:paraId="78FE4E00" w14:textId="2974F1D5" w:rsidR="00522BB4" w:rsidRDefault="006C5F01" w:rsidP="00522BB4">
      <w:pPr>
        <w:ind w:left="270" w:hanging="270"/>
      </w:pPr>
      <w:r>
        <w:rPr>
          <w:b/>
          <w:bCs/>
        </w:rPr>
        <w:t>3</w:t>
      </w:r>
      <w:r w:rsidR="00522BB4">
        <w:rPr>
          <w:b/>
          <w:bCs/>
        </w:rPr>
        <w:t>.</w:t>
      </w:r>
      <w:r w:rsidR="00522BB4">
        <w:rPr>
          <w:b/>
          <w:bCs/>
        </w:rPr>
        <w:tab/>
        <w:t>Make changes (if any) to the agenda</w:t>
      </w:r>
      <w:r w:rsidR="00522BB4">
        <w:t xml:space="preserve"> – There were no changes to the agenda.</w:t>
      </w:r>
      <w:r>
        <w:t xml:space="preserve"> However, Mac said that new information had been received that she wanted to send to the committee members before having a detailed discussion of these.</w:t>
      </w:r>
    </w:p>
    <w:p w14:paraId="4BB8F589" w14:textId="77777777" w:rsidR="00522BB4" w:rsidRDefault="00522BB4" w:rsidP="00522BB4">
      <w:pPr>
        <w:ind w:left="270" w:hanging="270"/>
        <w:rPr>
          <w:b/>
          <w:bCs/>
        </w:rPr>
      </w:pPr>
    </w:p>
    <w:p w14:paraId="3D88527B" w14:textId="4EF67B4E" w:rsidR="00522BB4" w:rsidRDefault="006C5F01" w:rsidP="00522BB4">
      <w:pPr>
        <w:ind w:left="270" w:hanging="270"/>
      </w:pPr>
      <w:r>
        <w:rPr>
          <w:b/>
          <w:bCs/>
        </w:rPr>
        <w:t>4</w:t>
      </w:r>
      <w:r w:rsidR="00522BB4">
        <w:rPr>
          <w:b/>
          <w:bCs/>
        </w:rPr>
        <w:t>. Hear public comments on items not on the agenda</w:t>
      </w:r>
      <w:r w:rsidR="00522BB4">
        <w:t xml:space="preserve"> – </w:t>
      </w:r>
      <w:r w:rsidR="00A429B6">
        <w:t>There was no one from the public.</w:t>
      </w:r>
    </w:p>
    <w:p w14:paraId="3D7E27D1" w14:textId="77777777" w:rsidR="00522BB4" w:rsidRDefault="00522BB4" w:rsidP="00522BB4">
      <w:pPr>
        <w:ind w:left="270" w:hanging="270"/>
        <w:rPr>
          <w:b/>
          <w:bCs/>
        </w:rPr>
      </w:pPr>
    </w:p>
    <w:p w14:paraId="0430DE0F" w14:textId="52D27BE9" w:rsidR="00F77391" w:rsidRPr="00A429B6" w:rsidRDefault="006C5F01" w:rsidP="00F77391">
      <w:pPr>
        <w:ind w:left="270" w:hanging="270"/>
      </w:pPr>
      <w:r>
        <w:rPr>
          <w:b/>
          <w:bCs/>
        </w:rPr>
        <w:t>5</w:t>
      </w:r>
      <w:r w:rsidR="00522BB4">
        <w:rPr>
          <w:b/>
          <w:bCs/>
        </w:rPr>
        <w:t xml:space="preserve">. </w:t>
      </w:r>
      <w:r w:rsidR="00894A8C">
        <w:rPr>
          <w:b/>
          <w:bCs/>
        </w:rPr>
        <w:t xml:space="preserve">Update on </w:t>
      </w:r>
      <w:r w:rsidR="00A429B6">
        <w:rPr>
          <w:b/>
          <w:bCs/>
        </w:rPr>
        <w:t>insulation for the Meeting House</w:t>
      </w:r>
      <w:r w:rsidR="00A429B6">
        <w:t xml:space="preserve"> – Pete Newton was not present as expected to give this update.</w:t>
      </w:r>
    </w:p>
    <w:p w14:paraId="35D4F91D" w14:textId="77777777" w:rsidR="007950B4" w:rsidRDefault="007950B4" w:rsidP="00F77391">
      <w:pPr>
        <w:ind w:left="270" w:hanging="270"/>
      </w:pPr>
    </w:p>
    <w:p w14:paraId="6EE61C7A" w14:textId="15462617" w:rsidR="00862556" w:rsidRDefault="006C5F01" w:rsidP="00724FE4">
      <w:pPr>
        <w:ind w:left="270" w:hanging="270"/>
      </w:pPr>
      <w:r>
        <w:rPr>
          <w:b/>
          <w:bCs/>
        </w:rPr>
        <w:t>6</w:t>
      </w:r>
      <w:r w:rsidR="007950B4">
        <w:rPr>
          <w:b/>
          <w:bCs/>
        </w:rPr>
        <w:t>.</w:t>
      </w:r>
      <w:r w:rsidR="007950B4">
        <w:rPr>
          <w:b/>
          <w:bCs/>
        </w:rPr>
        <w:tab/>
      </w:r>
      <w:r w:rsidR="00A429B6">
        <w:rPr>
          <w:b/>
          <w:bCs/>
        </w:rPr>
        <w:t xml:space="preserve">Update on </w:t>
      </w:r>
      <w:r>
        <w:rPr>
          <w:b/>
          <w:bCs/>
        </w:rPr>
        <w:t>CAPP and Meeting House plans for funding</w:t>
      </w:r>
      <w:r>
        <w:t xml:space="preserve"> </w:t>
      </w:r>
      <w:r w:rsidR="00724FE4">
        <w:t>–</w:t>
      </w:r>
      <w:r>
        <w:t xml:space="preserve"> Cathy</w:t>
      </w:r>
      <w:r w:rsidR="00724FE4">
        <w:t xml:space="preserve"> said there were four </w:t>
      </w:r>
      <w:r w:rsidR="00A82DF5">
        <w:t xml:space="preserve">Windham </w:t>
      </w:r>
      <w:r w:rsidR="00724FE4">
        <w:t xml:space="preserve">people at the first CAPP meeting – Vance Bell (representing the Energy Committee), Pete Newton (representing the Friends of the Meeting House), Maureen Bell (representing the Town Meeting House Committee), </w:t>
      </w:r>
      <w:r w:rsidR="00862556">
        <w:t>and herself</w:t>
      </w:r>
      <w:r w:rsidR="00724FE4">
        <w:t xml:space="preserve"> (representing the Planning Commission)</w:t>
      </w:r>
      <w:r w:rsidR="00862556">
        <w:t>. Also there was</w:t>
      </w:r>
      <w:r w:rsidR="00A82DF5">
        <w:t xml:space="preserve"> facilitator Meg Staloff (Southern Vermont Economy Project)</w:t>
      </w:r>
      <w:r w:rsidR="00724FE4">
        <w:t>. Meg started with her idea about gathering ideas</w:t>
      </w:r>
      <w:r w:rsidR="00A82DF5">
        <w:t>. She</w:t>
      </w:r>
      <w:r w:rsidR="00724FE4">
        <w:t xml:space="preserve"> </w:t>
      </w:r>
      <w:r w:rsidR="00A82DF5">
        <w:t xml:space="preserve">was encouraged </w:t>
      </w:r>
      <w:r w:rsidR="00AC07A3">
        <w:t xml:space="preserve">by Maureen, Vance, and Pete </w:t>
      </w:r>
      <w:r w:rsidR="00A82DF5">
        <w:t>to use</w:t>
      </w:r>
      <w:r w:rsidR="00724FE4">
        <w:t xml:space="preserve"> the list of </w:t>
      </w:r>
      <w:r w:rsidR="00A82DF5">
        <w:t xml:space="preserve">Meeting House </w:t>
      </w:r>
      <w:r w:rsidR="00724FE4">
        <w:t xml:space="preserve">needs that Tom and others had put together. </w:t>
      </w:r>
    </w:p>
    <w:p w14:paraId="7C3BC6D8" w14:textId="6762A921" w:rsidR="00920399" w:rsidRDefault="00724FE4" w:rsidP="00862556">
      <w:pPr>
        <w:ind w:left="270" w:firstLine="450"/>
      </w:pPr>
      <w:r>
        <w:t xml:space="preserve">Cathy </w:t>
      </w:r>
      <w:r w:rsidR="00862556">
        <w:t xml:space="preserve">said she </w:t>
      </w:r>
      <w:r w:rsidR="00A82DF5">
        <w:t xml:space="preserve">had </w:t>
      </w:r>
      <w:r>
        <w:t xml:space="preserve">expected things </w:t>
      </w:r>
      <w:r w:rsidR="00A82DF5">
        <w:t>to</w:t>
      </w:r>
      <w:r>
        <w:t xml:space="preserve"> evolve differently than they did; she </w:t>
      </w:r>
      <w:r w:rsidR="00A82DF5">
        <w:t xml:space="preserve">had </w:t>
      </w:r>
      <w:r>
        <w:t xml:space="preserve">expected </w:t>
      </w:r>
      <w:r w:rsidR="00862556">
        <w:t>they would plan</w:t>
      </w:r>
      <w:r>
        <w:t xml:space="preserve"> a </w:t>
      </w:r>
      <w:r w:rsidR="00862556">
        <w:t>townwide meeting to gather ideas</w:t>
      </w:r>
      <w:r>
        <w:t xml:space="preserve"> from all interested people in town. Instead, </w:t>
      </w:r>
      <w:r w:rsidR="00AC07A3">
        <w:t xml:space="preserve">three of the </w:t>
      </w:r>
      <w:r>
        <w:t>four people present chose to move forward with the list they had</w:t>
      </w:r>
      <w:r w:rsidR="00920399">
        <w:t xml:space="preserve"> and to create priorities from that</w:t>
      </w:r>
      <w:r w:rsidR="00A82DF5">
        <w:t>,</w:t>
      </w:r>
      <w:r w:rsidR="00920399">
        <w:t xml:space="preserve"> based on their years of work on the MH. In Meg’s report, she added her own </w:t>
      </w:r>
      <w:r w:rsidR="00107932">
        <w:t>statement</w:t>
      </w:r>
      <w:r w:rsidR="00920399">
        <w:t xml:space="preserve"> for townwide input</w:t>
      </w:r>
      <w:r w:rsidR="00A82DF5">
        <w:t>.</w:t>
      </w:r>
    </w:p>
    <w:p w14:paraId="284EDB74" w14:textId="1B450931" w:rsidR="00920399" w:rsidRDefault="00920399" w:rsidP="00724FE4">
      <w:pPr>
        <w:ind w:left="270" w:hanging="270"/>
      </w:pPr>
      <w:r>
        <w:tab/>
      </w:r>
      <w:r>
        <w:tab/>
        <w:t xml:space="preserve">Mac commented that she also expected a townwide meeting about the MH. She </w:t>
      </w:r>
      <w:r w:rsidR="00A82DF5">
        <w:t>looked at meeting minutes and said</w:t>
      </w:r>
      <w:r>
        <w:t xml:space="preserve"> it was </w:t>
      </w:r>
      <w:r w:rsidR="00107932">
        <w:t>mentioned</w:t>
      </w:r>
      <w:r>
        <w:t xml:space="preserve"> five times at APRA meetings, five times at selectboard meetings, a</w:t>
      </w:r>
      <w:r w:rsidR="00A82DF5">
        <w:t>s well as</w:t>
      </w:r>
      <w:r>
        <w:t xml:space="preserve"> twice in the News &amp; Notes. She asked if she and Cathy were the only ones with this expectation. Michael said he also expected a townwide meeting, and we might need to get the selectboard involved to have broader input. George </w:t>
      </w:r>
      <w:r w:rsidR="00862556">
        <w:t xml:space="preserve">said he had </w:t>
      </w:r>
      <w:r>
        <w:t xml:space="preserve">thought of it </w:t>
      </w:r>
      <w:r w:rsidR="00A82DF5">
        <w:t xml:space="preserve">only </w:t>
      </w:r>
      <w:r>
        <w:t>as a possibility. Tom said Windham is a small town, and the same 20 people do everything. He thinks if a townwide meeting were held, we would get the same 20 people.</w:t>
      </w:r>
    </w:p>
    <w:p w14:paraId="35C7B29C" w14:textId="0E88FD9C" w:rsidR="00920399" w:rsidRDefault="00920399" w:rsidP="00724FE4">
      <w:pPr>
        <w:ind w:left="270" w:hanging="270"/>
      </w:pPr>
      <w:r>
        <w:tab/>
      </w:r>
      <w:r>
        <w:tab/>
        <w:t xml:space="preserve">Cathy said that if you are new in town, you </w:t>
      </w:r>
      <w:r w:rsidR="00107932">
        <w:t xml:space="preserve">often </w:t>
      </w:r>
      <w:r w:rsidR="00A82DF5">
        <w:t>feel un</w:t>
      </w:r>
      <w:r>
        <w:t xml:space="preserve">welcomed. </w:t>
      </w:r>
      <w:r w:rsidR="00A82DF5">
        <w:t>Perhaps t</w:t>
      </w:r>
      <w:r>
        <w:t xml:space="preserve">he same people </w:t>
      </w:r>
      <w:r w:rsidR="00107932">
        <w:t xml:space="preserve">may </w:t>
      </w:r>
      <w:r>
        <w:t xml:space="preserve">do everything because </w:t>
      </w:r>
      <w:r w:rsidR="00107932">
        <w:t>others</w:t>
      </w:r>
      <w:r>
        <w:t xml:space="preserve"> are not treated warmly. Ellen said she was sorry to know that new people </w:t>
      </w:r>
      <w:r w:rsidR="00107932">
        <w:t>a</w:t>
      </w:r>
      <w:r>
        <w:t xml:space="preserve">re treated </w:t>
      </w:r>
      <w:r w:rsidR="00AC07A3">
        <w:t>warmly</w:t>
      </w:r>
      <w:r>
        <w:t xml:space="preserve">. </w:t>
      </w:r>
      <w:r w:rsidR="009958FD">
        <w:t>Michael said he had a similar experience when he first moved to town</w:t>
      </w:r>
      <w:r w:rsidR="00107932">
        <w:t>, and n</w:t>
      </w:r>
      <w:r w:rsidR="009958FD">
        <w:t>ow that Windham is more divided, people criticize each other, which is unfortunate. Cathy said we need to invite people to join. O</w:t>
      </w:r>
      <w:r w:rsidR="00862556">
        <w:t>ur</w:t>
      </w:r>
      <w:r w:rsidR="009958FD">
        <w:t xml:space="preserve"> Monkey Survey </w:t>
      </w:r>
      <w:r w:rsidR="00862556">
        <w:t>went to</w:t>
      </w:r>
      <w:r w:rsidR="009958FD">
        <w:t xml:space="preserve"> </w:t>
      </w:r>
      <w:r w:rsidR="009958FD">
        <w:lastRenderedPageBreak/>
        <w:t>360</w:t>
      </w:r>
      <w:r w:rsidR="00862556">
        <w:t xml:space="preserve"> people</w:t>
      </w:r>
      <w:r w:rsidR="009958FD">
        <w:t xml:space="preserve">, </w:t>
      </w:r>
      <w:r w:rsidR="00862556">
        <w:t xml:space="preserve">and </w:t>
      </w:r>
      <w:r w:rsidR="009958FD">
        <w:t>we got 74 responses</w:t>
      </w:r>
      <w:r w:rsidR="00862556">
        <w:t>, which</w:t>
      </w:r>
      <w:r w:rsidR="009958FD">
        <w:t xml:space="preserve"> is a fantastic response</w:t>
      </w:r>
      <w:r w:rsidR="00107932">
        <w:t xml:space="preserve"> to an online survey</w:t>
      </w:r>
      <w:r w:rsidR="009958FD">
        <w:t xml:space="preserve">. There are people who will participate if </w:t>
      </w:r>
      <w:r w:rsidR="00107932">
        <w:t xml:space="preserve">directly </w:t>
      </w:r>
      <w:r w:rsidR="009958FD">
        <w:t xml:space="preserve">asked. We need to be smarter about how we include people. Maybe food and fun will help. </w:t>
      </w:r>
      <w:r w:rsidR="00107932">
        <w:t>Cathy reminded us that w</w:t>
      </w:r>
      <w:r w:rsidR="009958FD">
        <w:t xml:space="preserve">e on the ARPA Committee all agreed that a way to unite people in our divided town might be around the Meeting House. </w:t>
      </w:r>
    </w:p>
    <w:p w14:paraId="691368CC" w14:textId="47394744" w:rsidR="00C56483" w:rsidRDefault="009958FD" w:rsidP="00C56483">
      <w:pPr>
        <w:ind w:left="270" w:hanging="270"/>
      </w:pPr>
      <w:r>
        <w:tab/>
      </w:r>
      <w:r>
        <w:tab/>
        <w:t xml:space="preserve">Tom said he didn’t mean anything negative about </w:t>
      </w:r>
      <w:r w:rsidR="00034E17">
        <w:t xml:space="preserve">only </w:t>
      </w:r>
      <w:r>
        <w:t>20 people being involved, but he wants things to get moving. Progress has been made, but we’re stuck now. Cathy said we have a good chance for other grants, building on the Paul Bruhn grant</w:t>
      </w:r>
      <w:r w:rsidR="00ED0A7A">
        <w:t xml:space="preserve"> and </w:t>
      </w:r>
      <w:r>
        <w:t>the feedback we got about that grant.</w:t>
      </w:r>
      <w:r w:rsidR="00C56483" w:rsidRPr="00C56483">
        <w:t xml:space="preserve"> </w:t>
      </w:r>
      <w:r w:rsidR="00C56483">
        <w:t>She</w:t>
      </w:r>
      <w:r w:rsidR="00C56483">
        <w:t xml:space="preserve"> noted that the town is in charge of the MH now with 100% ownership</w:t>
      </w:r>
      <w:r w:rsidR="00C56483">
        <w:t>, so a</w:t>
      </w:r>
      <w:r w:rsidR="00C56483">
        <w:t xml:space="preserve">ll grants will have to be submitted by the selectboard. </w:t>
      </w:r>
    </w:p>
    <w:p w14:paraId="625B70DA" w14:textId="6B54F76D" w:rsidR="009958FD" w:rsidRDefault="009958FD" w:rsidP="009958FD">
      <w:pPr>
        <w:ind w:left="270" w:hanging="270"/>
      </w:pPr>
      <w:r>
        <w:tab/>
      </w:r>
      <w:r>
        <w:tab/>
        <w:t xml:space="preserve">Mac stated her personal desire for a townwide meeting. She will bring it up to the selectboard on her own, or the ARPA Committee can </w:t>
      </w:r>
      <w:r w:rsidR="00ED0A7A">
        <w:t>recommend it</w:t>
      </w:r>
      <w:r>
        <w:t>. She feels there should at least be an opportunity for people who have expressed ideas for the MH</w:t>
      </w:r>
      <w:r w:rsidR="00ED0A7A">
        <w:t xml:space="preserve"> that are not on the list</w:t>
      </w:r>
      <w:r>
        <w:t xml:space="preserve"> – such as </w:t>
      </w:r>
      <w:r w:rsidR="00ED0A7A">
        <w:t xml:space="preserve">insulation for the building, </w:t>
      </w:r>
      <w:r>
        <w:t>a larger parking area, an outside pavilion, the ability to rent the MH – to know why their ideas are not being pursued.</w:t>
      </w:r>
      <w:r w:rsidR="004B6FE4">
        <w:t xml:space="preserve"> </w:t>
      </w:r>
    </w:p>
    <w:p w14:paraId="5CFCD762" w14:textId="68ECC1B0" w:rsidR="00117AAE" w:rsidRDefault="004B6FE4" w:rsidP="00A429B6">
      <w:pPr>
        <w:ind w:left="270" w:hanging="270"/>
      </w:pPr>
      <w:r>
        <w:tab/>
      </w:r>
      <w:r>
        <w:tab/>
        <w:t xml:space="preserve">Tom said the Town Committee came up with a list of 27 things that needed to be done, some of which have been </w:t>
      </w:r>
      <w:r w:rsidR="00ED0A7A">
        <w:t>completed</w:t>
      </w:r>
      <w:r>
        <w:t xml:space="preserve">, like painting the foyer, which was done with money </w:t>
      </w:r>
      <w:r w:rsidR="00ED0A7A">
        <w:t xml:space="preserve">that </w:t>
      </w:r>
      <w:r>
        <w:t xml:space="preserve">Imme’s group </w:t>
      </w:r>
      <w:r w:rsidR="00862556">
        <w:t>raised</w:t>
      </w:r>
      <w:r>
        <w:t xml:space="preserve"> with tag sales. We are at a point </w:t>
      </w:r>
      <w:r w:rsidR="00ED0A7A">
        <w:t>where</w:t>
      </w:r>
      <w:r>
        <w:t xml:space="preserve"> we need to limit what can be done</w:t>
      </w:r>
      <w:r w:rsidR="00ED0A7A">
        <w:t xml:space="preserve">, so </w:t>
      </w:r>
      <w:r>
        <w:t xml:space="preserve">we had to prioritize. The Friends have their own agenda related to </w:t>
      </w:r>
      <w:r w:rsidR="00862556">
        <w:t xml:space="preserve">improving </w:t>
      </w:r>
      <w:r w:rsidR="00ED0A7A">
        <w:t xml:space="preserve">entry </w:t>
      </w:r>
      <w:r>
        <w:t xml:space="preserve">access and painting the building. They have some money, but are careful with it. But </w:t>
      </w:r>
      <w:r w:rsidR="00034E17">
        <w:t xml:space="preserve">Tom said </w:t>
      </w:r>
      <w:r>
        <w:t>he would attend a townwide meeting if it happened.</w:t>
      </w:r>
    </w:p>
    <w:p w14:paraId="0733179E" w14:textId="78EE4D2B" w:rsidR="004B6FE4" w:rsidRDefault="004B6FE4" w:rsidP="00A429B6">
      <w:pPr>
        <w:ind w:left="270" w:hanging="270"/>
      </w:pPr>
      <w:r>
        <w:tab/>
      </w:r>
      <w:r>
        <w:tab/>
        <w:t>Mac said she d</w:t>
      </w:r>
      <w:r w:rsidR="00ED0A7A">
        <w:t>oes</w:t>
      </w:r>
      <w:r>
        <w:t xml:space="preserve"> not mean to negate anything the Town Committee </w:t>
      </w:r>
      <w:r w:rsidR="00C56483">
        <w:t>or the Friends have</w:t>
      </w:r>
      <w:r>
        <w:t xml:space="preserve"> done. She just wants to give everyone a chance to learn about the plan and to know why their </w:t>
      </w:r>
      <w:r w:rsidR="00ED0A7A">
        <w:t>suggestions aren’t</w:t>
      </w:r>
      <w:r>
        <w:t xml:space="preserve"> being pursued. Tom said that was fine. Let’s do it when people can attend and promote it widely. Michael acknowledged Tom’s work and that of the two committees. </w:t>
      </w:r>
      <w:r w:rsidR="00ED0A7A">
        <w:t>He said beyond the</w:t>
      </w:r>
      <w:r>
        <w:t xml:space="preserve"> many immediate needs, we need </w:t>
      </w:r>
      <w:r w:rsidR="00ED0A7A">
        <w:t xml:space="preserve">to </w:t>
      </w:r>
      <w:r>
        <w:t xml:space="preserve">have a broader discussion about the future uses of the MH. </w:t>
      </w:r>
    </w:p>
    <w:p w14:paraId="456A20B0" w14:textId="6BBB9F77" w:rsidR="008D3624" w:rsidRDefault="008D3624" w:rsidP="00A429B6">
      <w:pPr>
        <w:ind w:left="270" w:hanging="270"/>
      </w:pPr>
      <w:r>
        <w:tab/>
      </w:r>
      <w:r>
        <w:tab/>
      </w:r>
      <w:r w:rsidR="00034E17">
        <w:rPr>
          <w:b/>
          <w:bCs/>
        </w:rPr>
        <w:t xml:space="preserve">Motion: </w:t>
      </w:r>
      <w:r w:rsidR="00034E17">
        <w:t>T</w:t>
      </w:r>
      <w:r>
        <w:t xml:space="preserve">o tell the selectboard that the ARPA Committee wants there to be a townwide meeting </w:t>
      </w:r>
      <w:r w:rsidR="00862556">
        <w:t xml:space="preserve">about the Meeting House. </w:t>
      </w:r>
      <w:r w:rsidR="00034E17">
        <w:t xml:space="preserve">Tom moved, </w:t>
      </w:r>
      <w:r>
        <w:t>Cathy seconded, and everyone voted aye.</w:t>
      </w:r>
    </w:p>
    <w:p w14:paraId="40C4D88F" w14:textId="1EBE0D9A" w:rsidR="00862556" w:rsidRPr="00862556" w:rsidRDefault="00862556" w:rsidP="00A429B6">
      <w:pPr>
        <w:ind w:left="270" w:hanging="270"/>
      </w:pPr>
      <w:r>
        <w:rPr>
          <w:b/>
          <w:bCs/>
        </w:rPr>
        <w:tab/>
      </w:r>
      <w:r>
        <w:rPr>
          <w:b/>
          <w:bCs/>
        </w:rPr>
        <w:tab/>
      </w:r>
      <w:r>
        <w:t xml:space="preserve">That meeting can include a discussion of </w:t>
      </w:r>
      <w:r>
        <w:t xml:space="preserve">the future of the Meeting House, </w:t>
      </w:r>
      <w:r>
        <w:t>a</w:t>
      </w:r>
      <w:r>
        <w:t xml:space="preserve"> review the plan Meg has prepared, and </w:t>
      </w:r>
      <w:r>
        <w:t xml:space="preserve">response to </w:t>
      </w:r>
      <w:r>
        <w:t>other ideas</w:t>
      </w:r>
      <w:r>
        <w:t xml:space="preserve"> for the building and grounds</w:t>
      </w:r>
      <w:r>
        <w:t>.</w:t>
      </w:r>
    </w:p>
    <w:p w14:paraId="6AACF707" w14:textId="77777777" w:rsidR="008D3624" w:rsidRDefault="008D3624" w:rsidP="00A429B6">
      <w:pPr>
        <w:ind w:left="270" w:hanging="270"/>
      </w:pPr>
    </w:p>
    <w:p w14:paraId="3EDF0278" w14:textId="0153FCD2" w:rsidR="008D3624" w:rsidRDefault="008D3624" w:rsidP="00A429B6">
      <w:pPr>
        <w:ind w:left="270" w:hanging="270"/>
      </w:pPr>
      <w:r>
        <w:rPr>
          <w:b/>
          <w:bCs/>
        </w:rPr>
        <w:t>7. Update on the Solar Array</w:t>
      </w:r>
      <w:r>
        <w:t xml:space="preserve"> – Michael reviewed </w:t>
      </w:r>
      <w:r w:rsidR="00034E17">
        <w:t>the</w:t>
      </w:r>
      <w:r>
        <w:t xml:space="preserve"> recent information. VLCT reps told us that we could use ARPA funds </w:t>
      </w:r>
      <w:r w:rsidR="00034E17">
        <w:t xml:space="preserve">along </w:t>
      </w:r>
      <w:r>
        <w:t xml:space="preserve">with the federal tax credit. The town pays for the full amount, and the tax credit </w:t>
      </w:r>
      <w:r w:rsidR="00034E17">
        <w:t xml:space="preserve">is </w:t>
      </w:r>
      <w:r>
        <w:t xml:space="preserve">applied for after completion. The VLCT </w:t>
      </w:r>
      <w:r w:rsidR="00034E17">
        <w:t xml:space="preserve">reps </w:t>
      </w:r>
      <w:r>
        <w:t xml:space="preserve">also gave us a list of 10 grants possible for the Meeting House. </w:t>
      </w:r>
      <w:r w:rsidR="002F38FD">
        <w:t xml:space="preserve">We will need someone writing grants and coordinating this effort. </w:t>
      </w:r>
    </w:p>
    <w:p w14:paraId="7E3FFDB2" w14:textId="6AB44394" w:rsidR="002F38FD" w:rsidRDefault="002F38FD" w:rsidP="00A429B6">
      <w:pPr>
        <w:ind w:left="270" w:hanging="270"/>
      </w:pPr>
      <w:r>
        <w:rPr>
          <w:b/>
          <w:bCs/>
        </w:rPr>
        <w:tab/>
      </w:r>
      <w:r>
        <w:rPr>
          <w:b/>
          <w:bCs/>
        </w:rPr>
        <w:tab/>
      </w:r>
      <w:r w:rsidR="00034E17">
        <w:t>W</w:t>
      </w:r>
      <w:r>
        <w:t xml:space="preserve">e learned from Green Mountain Power that </w:t>
      </w:r>
      <w:r w:rsidR="00C56483">
        <w:t>i</w:t>
      </w:r>
      <w:r w:rsidR="00C56483">
        <w:t xml:space="preserve">f we use more power than we generate, we cannot sell it. </w:t>
      </w:r>
      <w:r w:rsidR="00C56483">
        <w:t>W</w:t>
      </w:r>
      <w:r>
        <w:t xml:space="preserve">e can create a group </w:t>
      </w:r>
      <w:r w:rsidR="00C56483">
        <w:t xml:space="preserve">to benefit from all the power we generate. They will </w:t>
      </w:r>
      <w:r>
        <w:t xml:space="preserve">receive </w:t>
      </w:r>
      <w:r w:rsidR="00A81CDB">
        <w:t xml:space="preserve">reductions in their electric bill based on the energy generated by </w:t>
      </w:r>
      <w:r>
        <w:t>the solar array</w:t>
      </w:r>
      <w:r w:rsidR="00A81CDB">
        <w:t xml:space="preserve">. We have to </w:t>
      </w:r>
      <w:r>
        <w:t>designate what percentage each group member</w:t>
      </w:r>
      <w:r w:rsidR="00034E17">
        <w:t xml:space="preserve"> will receive</w:t>
      </w:r>
      <w:r w:rsidR="00C56483">
        <w:t xml:space="preserve"> for the generated power</w:t>
      </w:r>
      <w:r w:rsidR="00A81CDB">
        <w:t>, and w</w:t>
      </w:r>
      <w:r>
        <w:t>e can change the percentages four times a year. Michael said that we have to do things the</w:t>
      </w:r>
      <w:r w:rsidR="00034E17">
        <w:t>ir</w:t>
      </w:r>
      <w:r>
        <w:t xml:space="preserve"> way</w:t>
      </w:r>
      <w:r w:rsidR="00034E17">
        <w:t>. I</w:t>
      </w:r>
      <w:r>
        <w:t xml:space="preserve">t is not very flexible, but we can work with their system. Cathy asked if we can include the school in our group. Michael said he thinks we can designate any building that has a GMP account as </w:t>
      </w:r>
      <w:r w:rsidR="00A81CDB">
        <w:t xml:space="preserve">a </w:t>
      </w:r>
      <w:r>
        <w:t xml:space="preserve">group member. </w:t>
      </w:r>
    </w:p>
    <w:p w14:paraId="29878113" w14:textId="2EDE8BCD" w:rsidR="002F38FD" w:rsidRDefault="002F38FD" w:rsidP="00A429B6">
      <w:pPr>
        <w:ind w:left="270" w:hanging="270"/>
      </w:pPr>
      <w:r>
        <w:tab/>
      </w:r>
      <w:r>
        <w:tab/>
      </w:r>
      <w:r w:rsidR="00AA0BA0">
        <w:t xml:space="preserve">Cathy said she spoke to </w:t>
      </w:r>
      <w:r w:rsidR="00034E17">
        <w:t>an organization’s rep who</w:t>
      </w:r>
      <w:r w:rsidR="00AA0BA0">
        <w:t xml:space="preserve"> said they would help us </w:t>
      </w:r>
      <w:r w:rsidR="000F0E1E">
        <w:t>apply</w:t>
      </w:r>
      <w:r w:rsidR="00AA0BA0">
        <w:t xml:space="preserve"> for the tax credit. Tom reported that he did a spreadsheet to project how long it would take to get back in savings </w:t>
      </w:r>
      <w:r w:rsidR="00034E17">
        <w:t xml:space="preserve">what was spent </w:t>
      </w:r>
      <w:r w:rsidR="00AA0BA0">
        <w:t xml:space="preserve">on the solar array, and it would be nine years. Michael said that the solar array is the only project that will pay for itself, with </w:t>
      </w:r>
      <w:r w:rsidR="000F0E1E">
        <w:t>all</w:t>
      </w:r>
      <w:r w:rsidR="00AA0BA0">
        <w:t xml:space="preserve"> funding </w:t>
      </w:r>
      <w:r w:rsidR="00C56483">
        <w:t xml:space="preserve">for installation </w:t>
      </w:r>
      <w:r w:rsidR="00AA0BA0">
        <w:lastRenderedPageBreak/>
        <w:t xml:space="preserve">coming from the federal government. </w:t>
      </w:r>
      <w:r w:rsidR="00AA0BA0">
        <w:t xml:space="preserve">Mac said she spoke with Kord about how we would </w:t>
      </w:r>
      <w:r w:rsidR="000F0E1E">
        <w:t xml:space="preserve">manage the </w:t>
      </w:r>
      <w:r w:rsidR="00AA0BA0">
        <w:t>pay</w:t>
      </w:r>
      <w:r w:rsidR="000F0E1E">
        <w:t>ment</w:t>
      </w:r>
      <w:r w:rsidR="00AA0BA0">
        <w:t xml:space="preserve"> for this, and </w:t>
      </w:r>
      <w:r w:rsidR="000F0E1E">
        <w:t>the town</w:t>
      </w:r>
      <w:r w:rsidR="00AA0BA0">
        <w:t xml:space="preserve"> can pay for 70% with ARPA funds</w:t>
      </w:r>
      <w:r w:rsidR="000F0E1E">
        <w:t xml:space="preserve"> and</w:t>
      </w:r>
      <w:r w:rsidR="00AA0BA0">
        <w:t xml:space="preserve"> 30% out of nondiscretionary funds</w:t>
      </w:r>
      <w:r w:rsidR="000F0E1E">
        <w:t>. T</w:t>
      </w:r>
      <w:r w:rsidR="00AA0BA0">
        <w:t xml:space="preserve">hat </w:t>
      </w:r>
      <w:r w:rsidR="000F0E1E">
        <w:t xml:space="preserve">30% would later </w:t>
      </w:r>
      <w:r w:rsidR="00AA0BA0">
        <w:t>be reimbursed through the tax credit.</w:t>
      </w:r>
    </w:p>
    <w:p w14:paraId="423E6EF2" w14:textId="77777777" w:rsidR="00A81CDB" w:rsidRDefault="00A81CDB" w:rsidP="00A429B6">
      <w:pPr>
        <w:ind w:left="270" w:hanging="270"/>
      </w:pPr>
    </w:p>
    <w:p w14:paraId="2F58C0A0" w14:textId="7032FF12" w:rsidR="000F0E1E" w:rsidRDefault="00AA0BA0" w:rsidP="00A429B6">
      <w:pPr>
        <w:ind w:left="270" w:hanging="270"/>
      </w:pPr>
      <w:r>
        <w:rPr>
          <w:b/>
          <w:bCs/>
        </w:rPr>
        <w:t>8. Update on Town Office needs</w:t>
      </w:r>
      <w:r>
        <w:t xml:space="preserve"> – Ellen reported that we have a town resident </w:t>
      </w:r>
      <w:r w:rsidR="007B3199">
        <w:t xml:space="preserve">(Cisco) </w:t>
      </w:r>
      <w:r>
        <w:t xml:space="preserve">who works for Canon, and he is taking over our current </w:t>
      </w:r>
      <w:r w:rsidR="000F0E1E">
        <w:t xml:space="preserve">Canon </w:t>
      </w:r>
      <w:r>
        <w:t xml:space="preserve">account. She is </w:t>
      </w:r>
      <w:r w:rsidR="000F0E1E">
        <w:t xml:space="preserve">now </w:t>
      </w:r>
      <w:r>
        <w:t xml:space="preserve">partial </w:t>
      </w:r>
      <w:r w:rsidR="000F0E1E">
        <w:t xml:space="preserve">to </w:t>
      </w:r>
      <w:r>
        <w:t xml:space="preserve">Canon, which our current machine is. She was leaning to Xerox, </w:t>
      </w:r>
      <w:r w:rsidR="000F0E1E">
        <w:t>because</w:t>
      </w:r>
      <w:r>
        <w:t xml:space="preserve"> the current Canon representative wasn’t responsive to her request for an estimate on a new machine. </w:t>
      </w:r>
    </w:p>
    <w:p w14:paraId="45A5BDA4" w14:textId="6F70487A" w:rsidR="00AA0BA0" w:rsidRDefault="00AA0BA0" w:rsidP="000F0E1E">
      <w:pPr>
        <w:ind w:left="270" w:firstLine="450"/>
      </w:pPr>
      <w:r>
        <w:t xml:space="preserve">George commented that we need to send out specs to get at least three bids if </w:t>
      </w:r>
      <w:r w:rsidR="000F0E1E">
        <w:t xml:space="preserve">the cost is </w:t>
      </w:r>
      <w:r>
        <w:t>over a $5000 cost. A service contract makes it even more. Ellen said they currently pay $45-</w:t>
      </w:r>
      <w:r w:rsidR="00A81CDB">
        <w:t>$</w:t>
      </w:r>
      <w:r>
        <w:t>50 per month for use. She has put out other requests, one to T</w:t>
      </w:r>
      <w:r w:rsidR="000F0E1E">
        <w:t>o</w:t>
      </w:r>
      <w:r>
        <w:t>shiba, but Mike McLaine said his law office isn’t happy with T</w:t>
      </w:r>
      <w:r w:rsidR="000F0E1E">
        <w:t>o</w:t>
      </w:r>
      <w:r>
        <w:t>shiba.</w:t>
      </w:r>
      <w:r w:rsidR="00107932">
        <w:t xml:space="preserve"> </w:t>
      </w:r>
      <w:r w:rsidR="00107932">
        <w:t xml:space="preserve">Mac asked if a color copier is needed by the treasurer, and Ellen said that it isn’t necessary but is wanted. </w:t>
      </w:r>
    </w:p>
    <w:p w14:paraId="3C222D0D" w14:textId="7AE2777D" w:rsidR="00AA0BA0" w:rsidRDefault="00AA0BA0" w:rsidP="00A429B6">
      <w:pPr>
        <w:ind w:left="270" w:hanging="270"/>
      </w:pPr>
      <w:r>
        <w:rPr>
          <w:b/>
          <w:bCs/>
        </w:rPr>
        <w:tab/>
      </w:r>
      <w:r>
        <w:rPr>
          <w:b/>
          <w:bCs/>
        </w:rPr>
        <w:tab/>
      </w:r>
      <w:r>
        <w:t xml:space="preserve">In terms of the </w:t>
      </w:r>
      <w:r w:rsidR="00107932">
        <w:t xml:space="preserve">digital </w:t>
      </w:r>
      <w:r>
        <w:t xml:space="preserve">indexing, she has one estimate of $16,000. </w:t>
      </w:r>
      <w:r w:rsidR="007B3199">
        <w:t>She doesn’t see the benefit of s</w:t>
      </w:r>
      <w:r w:rsidR="000F0E1E">
        <w:t>p</w:t>
      </w:r>
      <w:r w:rsidR="007B3199">
        <w:t>ending that, plus other connected fees. The second company she contacted for an estimate hasn’t responded. She also doesn’t see the need for a wide-format printer.</w:t>
      </w:r>
    </w:p>
    <w:p w14:paraId="672A20AC" w14:textId="55B98E2D" w:rsidR="007B3199" w:rsidRDefault="007B3199" w:rsidP="00A429B6">
      <w:pPr>
        <w:ind w:left="270" w:hanging="270"/>
      </w:pPr>
      <w:r>
        <w:tab/>
      </w:r>
      <w:r>
        <w:tab/>
        <w:t xml:space="preserve"> </w:t>
      </w:r>
    </w:p>
    <w:p w14:paraId="1A5F2713" w14:textId="419962BC" w:rsidR="000F0E1E" w:rsidRDefault="007B3199" w:rsidP="00A429B6">
      <w:pPr>
        <w:ind w:left="270" w:hanging="270"/>
      </w:pPr>
      <w:r>
        <w:rPr>
          <w:b/>
          <w:bCs/>
        </w:rPr>
        <w:t>9. Update on AV Equipment</w:t>
      </w:r>
      <w:r>
        <w:t xml:space="preserve"> – George said the Owl system does well in a room 15 x 20 </w:t>
      </w:r>
      <w:r w:rsidR="000F0E1E">
        <w:t>feet</w:t>
      </w:r>
      <w:r w:rsidR="00107932">
        <w:t xml:space="preserve"> for</w:t>
      </w:r>
      <w:r>
        <w:t xml:space="preserve"> a group of </w:t>
      </w:r>
      <w:r w:rsidR="00107932">
        <w:t xml:space="preserve">up to </w:t>
      </w:r>
      <w:r>
        <w:t>20 people around a table. So it would work well for most hybrid meetings of the selectboard or other groups. But for larger meetings, like town meeting, we need to update our sound system for upstairs</w:t>
      </w:r>
      <w:r w:rsidRPr="007B3199">
        <w:t xml:space="preserve"> </w:t>
      </w:r>
      <w:r w:rsidR="000F0E1E">
        <w:t>at</w:t>
      </w:r>
      <w:r>
        <w:t xml:space="preserve"> the MH</w:t>
      </w:r>
      <w:r w:rsidR="00107932">
        <w:t>. We need</w:t>
      </w:r>
      <w:r>
        <w:t xml:space="preserve"> two or more wireless microphones, cables for </w:t>
      </w:r>
      <w:r w:rsidR="00107932">
        <w:t xml:space="preserve">the </w:t>
      </w:r>
      <w:r>
        <w:t>equipment</w:t>
      </w:r>
      <w:r w:rsidR="00107932">
        <w:t xml:space="preserve"> Becky donated</w:t>
      </w:r>
      <w:r>
        <w:t xml:space="preserve">, </w:t>
      </w:r>
      <w:r w:rsidR="00107932">
        <w:t xml:space="preserve">a </w:t>
      </w:r>
      <w:r>
        <w:t xml:space="preserve">camera, </w:t>
      </w:r>
      <w:r w:rsidR="00107932">
        <w:t xml:space="preserve">a </w:t>
      </w:r>
      <w:r>
        <w:t xml:space="preserve">laptop, etc. He moved that we as a committee recommend spending $2500 for the </w:t>
      </w:r>
      <w:r w:rsidR="00107932">
        <w:t xml:space="preserve">necessary AV equipment, </w:t>
      </w:r>
      <w:r w:rsidR="009F75EF">
        <w:t xml:space="preserve">and Tom seconded. Cathy said that it might be wise </w:t>
      </w:r>
      <w:r w:rsidR="00B75210">
        <w:t>to</w:t>
      </w:r>
      <w:r w:rsidR="009F75EF">
        <w:t xml:space="preserve"> find out if there are grants available for this. George agreed to an amendment. </w:t>
      </w:r>
    </w:p>
    <w:p w14:paraId="64A6AC91" w14:textId="673FBE50" w:rsidR="009F75EF" w:rsidRDefault="000F0E1E" w:rsidP="000F0E1E">
      <w:pPr>
        <w:ind w:left="270" w:firstLine="450"/>
      </w:pPr>
      <w:r>
        <w:rPr>
          <w:b/>
          <w:bCs/>
        </w:rPr>
        <w:t>Motion</w:t>
      </w:r>
      <w:r w:rsidRPr="000F0E1E">
        <w:t>:</w:t>
      </w:r>
      <w:r>
        <w:t xml:space="preserve"> T</w:t>
      </w:r>
      <w:r w:rsidR="00B75210">
        <w:t xml:space="preserve">o recommend </w:t>
      </w:r>
      <w:r>
        <w:t xml:space="preserve">to the selectboard spending </w:t>
      </w:r>
      <w:r w:rsidR="00B75210">
        <w:t xml:space="preserve">$2500 for the Owl system with the remainder used to purchase equipment needed for large meetings, </w:t>
      </w:r>
      <w:r w:rsidR="002C4379">
        <w:t>con</w:t>
      </w:r>
      <w:r w:rsidR="009F75EF">
        <w:t>t</w:t>
      </w:r>
      <w:r w:rsidR="002C4379">
        <w:t>i</w:t>
      </w:r>
      <w:r w:rsidR="009F75EF">
        <w:t>ngent on Cathy finding out if there are grants available for this. There was unanimous agree</w:t>
      </w:r>
      <w:r w:rsidR="00107932">
        <w:t>ment</w:t>
      </w:r>
      <w:r w:rsidR="009F75EF">
        <w:t>.</w:t>
      </w:r>
    </w:p>
    <w:p w14:paraId="00730A47" w14:textId="77777777" w:rsidR="009F75EF" w:rsidRDefault="009F75EF" w:rsidP="00A429B6">
      <w:pPr>
        <w:ind w:left="270" w:hanging="270"/>
      </w:pPr>
    </w:p>
    <w:p w14:paraId="247C6762" w14:textId="304A2897" w:rsidR="009F75EF" w:rsidRDefault="009F75EF" w:rsidP="00A429B6">
      <w:pPr>
        <w:ind w:left="270" w:hanging="270"/>
      </w:pPr>
      <w:r>
        <w:rPr>
          <w:b/>
          <w:bCs/>
        </w:rPr>
        <w:t>10. Review spreadsheet re possible distribution of ARPA funds and make adjustments</w:t>
      </w:r>
      <w:r>
        <w:t xml:space="preserve"> – </w:t>
      </w:r>
      <w:r w:rsidR="00E5600C">
        <w:t>C</w:t>
      </w:r>
      <w:r>
        <w:t>onsidering the time of this meeting and the additional info that needs to be explored</w:t>
      </w:r>
      <w:r w:rsidR="00E5600C">
        <w:t>, Mac suggested</w:t>
      </w:r>
      <w:r w:rsidR="00107932">
        <w:t xml:space="preserve"> that</w:t>
      </w:r>
      <w:r>
        <w:t xml:space="preserve"> we skip looking at the spreadsheet. Everyone agreed.</w:t>
      </w:r>
    </w:p>
    <w:p w14:paraId="2E9D9B86" w14:textId="77777777" w:rsidR="009F75EF" w:rsidRDefault="009F75EF" w:rsidP="00A429B6">
      <w:pPr>
        <w:ind w:left="270" w:hanging="270"/>
      </w:pPr>
    </w:p>
    <w:p w14:paraId="6FADB61F" w14:textId="170D1CB9" w:rsidR="009F75EF" w:rsidRDefault="009F75EF" w:rsidP="00A429B6">
      <w:pPr>
        <w:ind w:left="270" w:hanging="270"/>
      </w:pPr>
      <w:r>
        <w:rPr>
          <w:b/>
          <w:bCs/>
        </w:rPr>
        <w:t>11. Consider making recommendation(s) to the selectboard</w:t>
      </w:r>
      <w:r>
        <w:t xml:space="preserve"> – Michael recommended that we send the solar array proposal to the selectboard. Realizing he was not ready to offer a concrete motion with the appropriate figures, he withdrew his motion.</w:t>
      </w:r>
    </w:p>
    <w:p w14:paraId="2698636F" w14:textId="77777777" w:rsidR="009F75EF" w:rsidRDefault="009F75EF" w:rsidP="00A429B6">
      <w:pPr>
        <w:ind w:left="270" w:hanging="270"/>
      </w:pPr>
    </w:p>
    <w:p w14:paraId="7E6A00E5" w14:textId="0C0FC655" w:rsidR="009F75EF" w:rsidRDefault="009F75EF" w:rsidP="00A429B6">
      <w:pPr>
        <w:ind w:left="270" w:hanging="270"/>
      </w:pPr>
      <w:r>
        <w:rPr>
          <w:b/>
          <w:bCs/>
        </w:rPr>
        <w:t>12. Schedule next meeting</w:t>
      </w:r>
      <w:r>
        <w:t xml:space="preserve"> – George asked that the ARPA Committee meet on a different week than the selectboard mee</w:t>
      </w:r>
      <w:r w:rsidR="002C4379">
        <w:t>t</w:t>
      </w:r>
      <w:r>
        <w:t xml:space="preserve">s. It was agreed to hold </w:t>
      </w:r>
      <w:r w:rsidRPr="002C4379">
        <w:rPr>
          <w:b/>
          <w:bCs/>
        </w:rPr>
        <w:t xml:space="preserve">the next meeting on </w:t>
      </w:r>
      <w:r w:rsidR="002C4379">
        <w:rPr>
          <w:b/>
          <w:bCs/>
        </w:rPr>
        <w:t xml:space="preserve">Wednesday, </w:t>
      </w:r>
      <w:r w:rsidRPr="002C4379">
        <w:rPr>
          <w:b/>
          <w:bCs/>
        </w:rPr>
        <w:t>July 12.</w:t>
      </w:r>
      <w:r>
        <w:t xml:space="preserve"> Ellen said she won’t be able to attend then. George asked her to get proposals ahead of time for the copier. Mac will send </w:t>
      </w:r>
      <w:r w:rsidR="002C4379">
        <w:t>all committee members the relevant reports she has received.</w:t>
      </w:r>
    </w:p>
    <w:p w14:paraId="10076C10" w14:textId="77777777" w:rsidR="002C4379" w:rsidRDefault="002C4379" w:rsidP="00A429B6">
      <w:pPr>
        <w:ind w:left="270" w:hanging="270"/>
      </w:pPr>
    </w:p>
    <w:p w14:paraId="540D3035" w14:textId="1109D933" w:rsidR="002C4379" w:rsidRDefault="002C4379" w:rsidP="00A429B6">
      <w:pPr>
        <w:ind w:left="270" w:hanging="270"/>
      </w:pPr>
      <w:r>
        <w:rPr>
          <w:b/>
          <w:bCs/>
        </w:rPr>
        <w:t>13. Adjourn meeting and stop recording</w:t>
      </w:r>
      <w:r>
        <w:t xml:space="preserve"> – Michael moved to adjourn the meeting, and several people seconded it. The meeting was adjourned</w:t>
      </w:r>
      <w:r w:rsidR="00E5600C">
        <w:t xml:space="preserve"> at 6:32 PM</w:t>
      </w:r>
      <w:r>
        <w:t>.</w:t>
      </w:r>
    </w:p>
    <w:p w14:paraId="041529AB" w14:textId="77777777" w:rsidR="00E5600C" w:rsidRDefault="00E5600C" w:rsidP="00A429B6">
      <w:pPr>
        <w:ind w:left="270" w:hanging="270"/>
      </w:pPr>
    </w:p>
    <w:p w14:paraId="3C0F4F44" w14:textId="56CE48B7" w:rsidR="002C4379" w:rsidRDefault="002C4379" w:rsidP="002C4379">
      <w:pPr>
        <w:ind w:left="270" w:hanging="270"/>
        <w:jc w:val="right"/>
      </w:pPr>
      <w:r>
        <w:t>Respectfully submitted,</w:t>
      </w:r>
    </w:p>
    <w:p w14:paraId="4803232A" w14:textId="45432984" w:rsidR="00AA0BA0" w:rsidRDefault="002C4379" w:rsidP="00A81CDB">
      <w:pPr>
        <w:ind w:left="270" w:hanging="270"/>
        <w:jc w:val="right"/>
      </w:pPr>
      <w:r>
        <w:t>Mary McCoy (Mac), ARPA Clerk</w:t>
      </w:r>
    </w:p>
    <w:sectPr w:rsidR="00AA0BA0" w:rsidSect="00AE3EC4">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AF80" w14:textId="77777777" w:rsidR="007C5C6F" w:rsidRDefault="007C5C6F" w:rsidP="00AE3EC4">
      <w:r>
        <w:separator/>
      </w:r>
    </w:p>
  </w:endnote>
  <w:endnote w:type="continuationSeparator" w:id="0">
    <w:p w14:paraId="70E61587" w14:textId="77777777" w:rsidR="007C5C6F" w:rsidRDefault="007C5C6F" w:rsidP="00A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78303"/>
      <w:docPartObj>
        <w:docPartGallery w:val="Page Numbers (Bottom of Page)"/>
        <w:docPartUnique/>
      </w:docPartObj>
    </w:sdtPr>
    <w:sdtEndPr>
      <w:rPr>
        <w:noProof/>
      </w:rPr>
    </w:sdtEndPr>
    <w:sdtContent>
      <w:p w14:paraId="6B69B8EE" w14:textId="5ABF40FE" w:rsidR="00AE3EC4" w:rsidRDefault="00AE3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6C7A5" w14:textId="77777777" w:rsidR="00AE3EC4" w:rsidRDefault="00A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E5E4" w14:textId="77777777" w:rsidR="007C5C6F" w:rsidRDefault="007C5C6F" w:rsidP="00AE3EC4">
      <w:r>
        <w:separator/>
      </w:r>
    </w:p>
  </w:footnote>
  <w:footnote w:type="continuationSeparator" w:id="0">
    <w:p w14:paraId="73D68018" w14:textId="77777777" w:rsidR="007C5C6F" w:rsidRDefault="007C5C6F" w:rsidP="00AE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5B"/>
    <w:rsid w:val="000075DD"/>
    <w:rsid w:val="00034E17"/>
    <w:rsid w:val="000643A2"/>
    <w:rsid w:val="000D76ED"/>
    <w:rsid w:val="000F0E1E"/>
    <w:rsid w:val="00107932"/>
    <w:rsid w:val="00117AAE"/>
    <w:rsid w:val="0013409D"/>
    <w:rsid w:val="0016763D"/>
    <w:rsid w:val="001708DB"/>
    <w:rsid w:val="001B0B5D"/>
    <w:rsid w:val="001E277E"/>
    <w:rsid w:val="00297B9E"/>
    <w:rsid w:val="002C4379"/>
    <w:rsid w:val="002D1B8C"/>
    <w:rsid w:val="002E614D"/>
    <w:rsid w:val="002F38FD"/>
    <w:rsid w:val="00326275"/>
    <w:rsid w:val="00332ED2"/>
    <w:rsid w:val="003579BA"/>
    <w:rsid w:val="003B2697"/>
    <w:rsid w:val="003B4E3B"/>
    <w:rsid w:val="00404A4C"/>
    <w:rsid w:val="004071CC"/>
    <w:rsid w:val="0042074C"/>
    <w:rsid w:val="00443306"/>
    <w:rsid w:val="004A2E48"/>
    <w:rsid w:val="004B6FE4"/>
    <w:rsid w:val="004B74EC"/>
    <w:rsid w:val="004C2D6F"/>
    <w:rsid w:val="00522BB4"/>
    <w:rsid w:val="00577A19"/>
    <w:rsid w:val="00585AA1"/>
    <w:rsid w:val="005D4A33"/>
    <w:rsid w:val="005D7464"/>
    <w:rsid w:val="0064787C"/>
    <w:rsid w:val="006A601C"/>
    <w:rsid w:val="006C5F01"/>
    <w:rsid w:val="00724FE4"/>
    <w:rsid w:val="00727C3A"/>
    <w:rsid w:val="00743CE5"/>
    <w:rsid w:val="00761618"/>
    <w:rsid w:val="007950B4"/>
    <w:rsid w:val="007A15E7"/>
    <w:rsid w:val="007B3199"/>
    <w:rsid w:val="007C5C6F"/>
    <w:rsid w:val="007D2D62"/>
    <w:rsid w:val="008009E0"/>
    <w:rsid w:val="00862556"/>
    <w:rsid w:val="0086668B"/>
    <w:rsid w:val="00866F76"/>
    <w:rsid w:val="008817C5"/>
    <w:rsid w:val="00892AFE"/>
    <w:rsid w:val="00894A8C"/>
    <w:rsid w:val="008B216A"/>
    <w:rsid w:val="008D3624"/>
    <w:rsid w:val="008E6741"/>
    <w:rsid w:val="0090305B"/>
    <w:rsid w:val="00913864"/>
    <w:rsid w:val="0091684C"/>
    <w:rsid w:val="00920399"/>
    <w:rsid w:val="00924F00"/>
    <w:rsid w:val="00963CF5"/>
    <w:rsid w:val="009958FD"/>
    <w:rsid w:val="009A5A9C"/>
    <w:rsid w:val="009D3A32"/>
    <w:rsid w:val="009F75EF"/>
    <w:rsid w:val="00A1196D"/>
    <w:rsid w:val="00A429B6"/>
    <w:rsid w:val="00A81CDB"/>
    <w:rsid w:val="00A82DF5"/>
    <w:rsid w:val="00AA0BA0"/>
    <w:rsid w:val="00AB2C94"/>
    <w:rsid w:val="00AC07A3"/>
    <w:rsid w:val="00AC4EA3"/>
    <w:rsid w:val="00AD7100"/>
    <w:rsid w:val="00AE3EC4"/>
    <w:rsid w:val="00AF3185"/>
    <w:rsid w:val="00B01B74"/>
    <w:rsid w:val="00B376C1"/>
    <w:rsid w:val="00B75210"/>
    <w:rsid w:val="00BB750B"/>
    <w:rsid w:val="00BC4B97"/>
    <w:rsid w:val="00BE0434"/>
    <w:rsid w:val="00BF75F5"/>
    <w:rsid w:val="00BF7C00"/>
    <w:rsid w:val="00C06E55"/>
    <w:rsid w:val="00C52DEE"/>
    <w:rsid w:val="00C56483"/>
    <w:rsid w:val="00C87A78"/>
    <w:rsid w:val="00CB07A5"/>
    <w:rsid w:val="00CE128E"/>
    <w:rsid w:val="00D11CAD"/>
    <w:rsid w:val="00D22FEF"/>
    <w:rsid w:val="00D73A4A"/>
    <w:rsid w:val="00DB0BC0"/>
    <w:rsid w:val="00DE20CC"/>
    <w:rsid w:val="00E03944"/>
    <w:rsid w:val="00E2357A"/>
    <w:rsid w:val="00E5256B"/>
    <w:rsid w:val="00E5600C"/>
    <w:rsid w:val="00E644A3"/>
    <w:rsid w:val="00E8141B"/>
    <w:rsid w:val="00EB064B"/>
    <w:rsid w:val="00EB1DC4"/>
    <w:rsid w:val="00EB7B9D"/>
    <w:rsid w:val="00ED0A7A"/>
    <w:rsid w:val="00F22789"/>
    <w:rsid w:val="00F75610"/>
    <w:rsid w:val="00F77391"/>
    <w:rsid w:val="00F96087"/>
    <w:rsid w:val="00FA1BC2"/>
    <w:rsid w:val="00FD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DC9"/>
  <w15:chartTrackingRefBased/>
  <w15:docId w15:val="{23BA2978-E81A-4694-9658-881E029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5B"/>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4"/>
    <w:pPr>
      <w:tabs>
        <w:tab w:val="center" w:pos="4680"/>
        <w:tab w:val="right" w:pos="9360"/>
      </w:tabs>
    </w:pPr>
  </w:style>
  <w:style w:type="character" w:customStyle="1" w:styleId="HeaderChar">
    <w:name w:val="Header Char"/>
    <w:basedOn w:val="DefaultParagraphFont"/>
    <w:link w:val="Header"/>
    <w:uiPriority w:val="99"/>
    <w:rsid w:val="00AE3EC4"/>
    <w:rPr>
      <w:rFonts w:eastAsiaTheme="minorEastAsia"/>
    </w:rPr>
  </w:style>
  <w:style w:type="paragraph" w:styleId="Footer">
    <w:name w:val="footer"/>
    <w:basedOn w:val="Normal"/>
    <w:link w:val="FooterChar"/>
    <w:uiPriority w:val="99"/>
    <w:unhideWhenUsed/>
    <w:rsid w:val="00AE3EC4"/>
    <w:pPr>
      <w:tabs>
        <w:tab w:val="center" w:pos="4680"/>
        <w:tab w:val="right" w:pos="9360"/>
      </w:tabs>
    </w:pPr>
  </w:style>
  <w:style w:type="character" w:customStyle="1" w:styleId="FooterChar">
    <w:name w:val="Footer Char"/>
    <w:basedOn w:val="DefaultParagraphFont"/>
    <w:link w:val="Footer"/>
    <w:uiPriority w:val="99"/>
    <w:rsid w:val="00AE3EC4"/>
    <w:rPr>
      <w:rFonts w:eastAsiaTheme="minorEastAsia"/>
    </w:rPr>
  </w:style>
  <w:style w:type="character" w:customStyle="1" w:styleId="hgkelc">
    <w:name w:val="hgkelc"/>
    <w:basedOn w:val="DefaultParagraphFont"/>
    <w:rsid w:val="00E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8</cp:revision>
  <cp:lastPrinted>2023-05-11T15:47:00Z</cp:lastPrinted>
  <dcterms:created xsi:type="dcterms:W3CDTF">2023-06-21T15:48:00Z</dcterms:created>
  <dcterms:modified xsi:type="dcterms:W3CDTF">2023-06-21T19:58:00Z</dcterms:modified>
</cp:coreProperties>
</file>