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DD6C" w14:textId="77777777" w:rsidR="00EE3809" w:rsidRPr="00F60C66" w:rsidRDefault="00EE3809" w:rsidP="00EE3809">
      <w:pPr>
        <w:jc w:val="center"/>
        <w:rPr>
          <w:b/>
          <w:bCs/>
        </w:rPr>
      </w:pPr>
      <w:r w:rsidRPr="00F60C66">
        <w:rPr>
          <w:b/>
          <w:bCs/>
        </w:rPr>
        <w:t>Windham VT Selectboard Minutes</w:t>
      </w:r>
    </w:p>
    <w:p w14:paraId="580A4C27" w14:textId="4967BD4D" w:rsidR="00EE3809" w:rsidRPr="00F60C66" w:rsidRDefault="00583B30" w:rsidP="00EE3809">
      <w:pPr>
        <w:jc w:val="center"/>
        <w:rPr>
          <w:b/>
          <w:bCs/>
        </w:rPr>
      </w:pPr>
      <w:r>
        <w:rPr>
          <w:b/>
          <w:bCs/>
        </w:rPr>
        <w:t xml:space="preserve">October </w:t>
      </w:r>
      <w:r w:rsidR="00666425">
        <w:rPr>
          <w:b/>
          <w:bCs/>
        </w:rPr>
        <w:t>16</w:t>
      </w:r>
      <w:r w:rsidR="00EE3809" w:rsidRPr="00F60C66">
        <w:rPr>
          <w:b/>
          <w:bCs/>
        </w:rPr>
        <w:t>, 2023 Regular Meeting</w:t>
      </w:r>
    </w:p>
    <w:p w14:paraId="1E185ECB" w14:textId="77777777" w:rsidR="00EE3809" w:rsidRPr="00F60C66" w:rsidRDefault="00EE3809" w:rsidP="00EE3809">
      <w:pPr>
        <w:jc w:val="center"/>
        <w:rPr>
          <w:b/>
          <w:bCs/>
        </w:rPr>
        <w:sectPr w:rsidR="00EE3809" w:rsidRPr="00F60C66" w:rsidSect="00A44B15">
          <w:footerReference w:type="default" r:id="rId7"/>
          <w:type w:val="continuous"/>
          <w:pgSz w:w="12240" w:h="15840"/>
          <w:pgMar w:top="1152" w:right="1440" w:bottom="720" w:left="1440" w:header="1440" w:footer="432" w:gutter="0"/>
          <w:cols w:space="720"/>
          <w:docGrid w:linePitch="326"/>
        </w:sectPr>
      </w:pPr>
      <w:r w:rsidRPr="00F60C66">
        <w:rPr>
          <w:b/>
          <w:bCs/>
        </w:rPr>
        <w:t>Held on Zoom Only</w:t>
      </w:r>
    </w:p>
    <w:p w14:paraId="27F9576E" w14:textId="77777777" w:rsidR="00EE3809" w:rsidRPr="00F60C66" w:rsidRDefault="00EE3809" w:rsidP="00EE3809"/>
    <w:p w14:paraId="1C6F696C" w14:textId="77777777" w:rsidR="002D7CDA" w:rsidRPr="00F60C66" w:rsidRDefault="002D7CDA" w:rsidP="00EE3809">
      <w:pPr>
        <w:ind w:right="-420"/>
        <w:sectPr w:rsidR="002D7CDA" w:rsidRPr="00F60C66" w:rsidSect="00891CAE">
          <w:type w:val="continuous"/>
          <w:pgSz w:w="12240" w:h="15840"/>
          <w:pgMar w:top="1440" w:right="1800" w:bottom="720" w:left="1440" w:header="1440" w:footer="1440" w:gutter="0"/>
          <w:cols w:num="3" w:space="720" w:equalWidth="0">
            <w:col w:w="2880" w:space="720"/>
            <w:col w:w="2160" w:space="432"/>
            <w:col w:w="2808"/>
          </w:cols>
          <w:docGrid w:linePitch="272"/>
        </w:sectPr>
      </w:pPr>
    </w:p>
    <w:p w14:paraId="25D050BF" w14:textId="6A43DDCF" w:rsidR="00FB4138" w:rsidRPr="00FB4138" w:rsidRDefault="00FB4138" w:rsidP="00EE3809">
      <w:pPr>
        <w:ind w:right="-420"/>
        <w:rPr>
          <w:b/>
          <w:bCs/>
        </w:rPr>
      </w:pPr>
      <w:r>
        <w:rPr>
          <w:b/>
          <w:bCs/>
        </w:rPr>
        <w:t>Present:</w:t>
      </w:r>
    </w:p>
    <w:p w14:paraId="239BEDF4" w14:textId="152ACB92" w:rsidR="00EE3809" w:rsidRPr="00F60C66" w:rsidRDefault="00EE3809" w:rsidP="00EE3809">
      <w:pPr>
        <w:ind w:right="-420"/>
      </w:pPr>
      <w:r w:rsidRPr="00F60C66">
        <w:t>Kord Scott, selectboard chair</w:t>
      </w:r>
    </w:p>
    <w:p w14:paraId="30047F0F" w14:textId="77777777" w:rsidR="00EE3809" w:rsidRPr="00F60C66" w:rsidRDefault="00EE3809" w:rsidP="00EE3809">
      <w:pPr>
        <w:ind w:right="-420"/>
      </w:pPr>
      <w:r w:rsidRPr="00F60C66">
        <w:t>Michael Pelton, selectboard</w:t>
      </w:r>
    </w:p>
    <w:p w14:paraId="378B3EFD" w14:textId="77777777" w:rsidR="00EE3809" w:rsidRPr="00F60C66" w:rsidRDefault="00EE3809" w:rsidP="00EE3809">
      <w:pPr>
        <w:ind w:right="-420"/>
      </w:pPr>
      <w:r w:rsidRPr="00F60C66">
        <w:t>George Dutton, selectboard</w:t>
      </w:r>
    </w:p>
    <w:p w14:paraId="239FB71B" w14:textId="1A6A3BC3" w:rsidR="009C1CB5" w:rsidRDefault="00EE3809" w:rsidP="009247E9">
      <w:pPr>
        <w:ind w:right="-510"/>
      </w:pPr>
      <w:r w:rsidRPr="00F60C66">
        <w:t>Mary McCoy</w:t>
      </w:r>
      <w:r w:rsidR="007A6A96" w:rsidRPr="00F60C66">
        <w:t xml:space="preserve"> (Mac)</w:t>
      </w:r>
      <w:r w:rsidRPr="00F60C66">
        <w:t xml:space="preserve">, </w:t>
      </w:r>
    </w:p>
    <w:p w14:paraId="6407F070" w14:textId="2FE9558D" w:rsidR="009178C0" w:rsidRDefault="009178C0" w:rsidP="009247E9">
      <w:pPr>
        <w:ind w:right="-510"/>
      </w:pPr>
      <w:r>
        <w:t xml:space="preserve">     selectboard clerk</w:t>
      </w:r>
    </w:p>
    <w:p w14:paraId="7C2BFE9C" w14:textId="790A479D" w:rsidR="009178C0" w:rsidRDefault="009178C0" w:rsidP="009247E9">
      <w:pPr>
        <w:ind w:right="-510"/>
      </w:pPr>
    </w:p>
    <w:p w14:paraId="004C798A" w14:textId="77777777" w:rsidR="006C540A" w:rsidRDefault="00EE3809" w:rsidP="009C1CB5">
      <w:pPr>
        <w:ind w:right="-420"/>
      </w:pPr>
      <w:r w:rsidRPr="00F60C66">
        <w:br w:type="column"/>
      </w:r>
      <w:r w:rsidR="006C540A">
        <w:t xml:space="preserve">Cathy Edgerly Fales </w:t>
      </w:r>
    </w:p>
    <w:p w14:paraId="1D189E62" w14:textId="77777777" w:rsidR="006C540A" w:rsidRDefault="006C540A" w:rsidP="009C1CB5">
      <w:pPr>
        <w:ind w:right="-420"/>
      </w:pPr>
      <w:r>
        <w:t>Maureen Bell</w:t>
      </w:r>
    </w:p>
    <w:p w14:paraId="77ECBEFF" w14:textId="008EB136" w:rsidR="00FB4138" w:rsidRDefault="006C540A" w:rsidP="00FB4138">
      <w:pPr>
        <w:ind w:right="-420"/>
      </w:pPr>
      <w:r>
        <w:t>Russ</w:t>
      </w:r>
      <w:r w:rsidR="00FB4138">
        <w:t>ell</w:t>
      </w:r>
      <w:r>
        <w:t xml:space="preserve"> Cumming</w:t>
      </w:r>
    </w:p>
    <w:p w14:paraId="2C092E1E" w14:textId="76B9CC4C" w:rsidR="00FB4138" w:rsidRDefault="00FB4138" w:rsidP="003A12A1">
      <w:pPr>
        <w:ind w:right="-420"/>
      </w:pPr>
      <w:r>
        <w:t>Cath</w:t>
      </w:r>
      <w:r w:rsidR="008D5964">
        <w:t>y</w:t>
      </w:r>
      <w:r>
        <w:t xml:space="preserve"> Stover</w:t>
      </w:r>
    </w:p>
    <w:p w14:paraId="0F24CBB2" w14:textId="77777777" w:rsidR="00FB4138" w:rsidRDefault="00FB4138" w:rsidP="003A12A1">
      <w:pPr>
        <w:ind w:right="-420"/>
      </w:pPr>
      <w:r>
        <w:t>Abby Pelton</w:t>
      </w:r>
      <w:r w:rsidRPr="00F60C66">
        <w:t xml:space="preserve"> </w:t>
      </w:r>
    </w:p>
    <w:p w14:paraId="7BB8BEDA" w14:textId="77777777" w:rsidR="00FB4138" w:rsidRDefault="00FB4138" w:rsidP="003A12A1">
      <w:pPr>
        <w:ind w:right="-420"/>
      </w:pPr>
      <w:r>
        <w:t>Crystal Corriveau</w:t>
      </w:r>
    </w:p>
    <w:p w14:paraId="19D61727" w14:textId="4542FFBF" w:rsidR="00FB4138" w:rsidRDefault="00FB4138" w:rsidP="003A12A1">
      <w:pPr>
        <w:ind w:right="-420"/>
      </w:pPr>
      <w:r>
        <w:t>Barbara Jean Quinn</w:t>
      </w:r>
    </w:p>
    <w:p w14:paraId="13DCD953" w14:textId="5BC91B56" w:rsidR="00FB4138" w:rsidRDefault="00BF3BAF" w:rsidP="00EE3809">
      <w:pPr>
        <w:ind w:right="-420"/>
      </w:pPr>
      <w:r w:rsidRPr="00F60C66">
        <w:br w:type="column"/>
      </w:r>
      <w:r w:rsidR="00FB4138">
        <w:t>Tom &amp; Louise Johnson</w:t>
      </w:r>
    </w:p>
    <w:p w14:paraId="34169D4B" w14:textId="6FBD5BFD" w:rsidR="00FB4138" w:rsidRDefault="00FB4138" w:rsidP="00EE3809">
      <w:pPr>
        <w:ind w:right="-420"/>
      </w:pPr>
      <w:r>
        <w:t>Gail Wyman</w:t>
      </w:r>
    </w:p>
    <w:p w14:paraId="77C8C39F" w14:textId="6259F091" w:rsidR="00FB4138" w:rsidRDefault="00FB4138" w:rsidP="00EE3809">
      <w:pPr>
        <w:ind w:right="-420"/>
      </w:pPr>
      <w:r>
        <w:t>Kathy Scott</w:t>
      </w:r>
    </w:p>
    <w:p w14:paraId="4A304E33" w14:textId="369F3C2C" w:rsidR="00FB4138" w:rsidRDefault="00FB4138" w:rsidP="00EE3809">
      <w:pPr>
        <w:ind w:right="-420"/>
      </w:pPr>
      <w:r>
        <w:t>Tom Widger</w:t>
      </w:r>
    </w:p>
    <w:p w14:paraId="35E530D2" w14:textId="21D84E1E" w:rsidR="00FB4138" w:rsidRDefault="00FB4138" w:rsidP="00EE3809">
      <w:pPr>
        <w:ind w:right="-420"/>
      </w:pPr>
      <w:r>
        <w:t>Jenna Cramer</w:t>
      </w:r>
    </w:p>
    <w:p w14:paraId="56BC122C" w14:textId="77777777" w:rsidR="00FB4138" w:rsidRDefault="00FB4138" w:rsidP="00EE3809">
      <w:pPr>
        <w:ind w:right="-420"/>
      </w:pPr>
      <w:r>
        <w:t>Ron Cohen &amp; Carrie</w:t>
      </w:r>
    </w:p>
    <w:p w14:paraId="65CD6EC8" w14:textId="29651E3E" w:rsidR="00FB4138" w:rsidRDefault="00FB4138" w:rsidP="00EE3809">
      <w:pPr>
        <w:ind w:right="-420"/>
      </w:pPr>
      <w:r>
        <w:t xml:space="preserve">   Ti</w:t>
      </w:r>
      <w:r w:rsidR="008D5964">
        <w:t>n</w:t>
      </w:r>
      <w:r>
        <w:t>tle</w:t>
      </w:r>
    </w:p>
    <w:p w14:paraId="5E9BAC38" w14:textId="77777777" w:rsidR="00FB4138" w:rsidRDefault="00FB4138" w:rsidP="00EE3809">
      <w:pPr>
        <w:ind w:right="-420"/>
      </w:pPr>
    </w:p>
    <w:p w14:paraId="5D526047" w14:textId="6DDBF36C" w:rsidR="00FB4138" w:rsidRPr="00F60C66" w:rsidRDefault="00FB4138" w:rsidP="00EE3809">
      <w:pPr>
        <w:ind w:right="-420"/>
        <w:sectPr w:rsidR="00FB4138" w:rsidRPr="00F60C66" w:rsidSect="00FD5586">
          <w:type w:val="continuous"/>
          <w:pgSz w:w="12240" w:h="15840"/>
          <w:pgMar w:top="1440" w:right="1800" w:bottom="720" w:left="1440" w:header="1440" w:footer="1440" w:gutter="0"/>
          <w:cols w:num="3" w:space="1080" w:equalWidth="0">
            <w:col w:w="2880" w:space="1080"/>
            <w:col w:w="2588" w:space="576"/>
            <w:col w:w="1876"/>
          </w:cols>
          <w:docGrid w:linePitch="272"/>
        </w:sectPr>
      </w:pPr>
    </w:p>
    <w:p w14:paraId="3C4473E3" w14:textId="7CD7C177" w:rsidR="00EE3809" w:rsidRPr="00F60C66" w:rsidRDefault="00EE3809" w:rsidP="00FE35F4">
      <w:pPr>
        <w:tabs>
          <w:tab w:val="left" w:pos="540"/>
        </w:tabs>
        <w:autoSpaceDE w:val="0"/>
        <w:autoSpaceDN w:val="0"/>
        <w:adjustRightInd w:val="0"/>
        <w:rPr>
          <w:b/>
          <w:bCs/>
        </w:rPr>
      </w:pPr>
      <w:r w:rsidRPr="00F60C66">
        <w:rPr>
          <w:b/>
          <w:bCs/>
        </w:rPr>
        <w:t xml:space="preserve">1. Start Recording and Call to Order </w:t>
      </w:r>
    </w:p>
    <w:p w14:paraId="291E9B1E" w14:textId="28C30117" w:rsidR="00EE3809" w:rsidRPr="00F60C66" w:rsidRDefault="007D03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00EE3809" w:rsidRPr="00F60C66">
        <w:t xml:space="preserve">Kord called the meeting to order and started the recording at </w:t>
      </w:r>
      <w:r w:rsidR="000B764D" w:rsidRPr="00F60C66">
        <w:t>5:3</w:t>
      </w:r>
      <w:r w:rsidR="006C540A">
        <w:t>1</w:t>
      </w:r>
      <w:r w:rsidR="00EE3809" w:rsidRPr="00F60C66">
        <w:t xml:space="preserve"> PM. </w:t>
      </w:r>
    </w:p>
    <w:p w14:paraId="16318499" w14:textId="77777777" w:rsidR="00EE3809" w:rsidRPr="00F60C66" w:rsidRDefault="00EE3809"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F5C65EA" w14:textId="413D4518" w:rsidR="007A6A96" w:rsidRPr="009C1CB5" w:rsidRDefault="00EE3809" w:rsidP="009A3C48">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 xml:space="preserve">2. </w:t>
      </w:r>
      <w:r w:rsidR="0096212A" w:rsidRPr="00F60C66">
        <w:rPr>
          <w:b/>
          <w:bCs/>
        </w:rPr>
        <w:t>Additions/deletions and/or c</w:t>
      </w:r>
      <w:r w:rsidRPr="00F60C66">
        <w:rPr>
          <w:b/>
          <w:bCs/>
        </w:rPr>
        <w:t xml:space="preserve">hanges to </w:t>
      </w:r>
      <w:r w:rsidR="0096212A" w:rsidRPr="00F60C66">
        <w:rPr>
          <w:b/>
          <w:bCs/>
        </w:rPr>
        <w:t>a</w:t>
      </w:r>
      <w:r w:rsidRPr="00F60C66">
        <w:rPr>
          <w:b/>
          <w:bCs/>
        </w:rPr>
        <w:t>genda</w:t>
      </w:r>
      <w:r w:rsidR="008E23CC">
        <w:rPr>
          <w:b/>
          <w:bCs/>
        </w:rPr>
        <w:t xml:space="preserve"> –</w:t>
      </w:r>
      <w:r w:rsidR="009C1CB5">
        <w:t xml:space="preserve"> </w:t>
      </w:r>
      <w:r w:rsidR="006E7B04">
        <w:t>There were no changes.</w:t>
      </w:r>
    </w:p>
    <w:p w14:paraId="5DCEBF6F" w14:textId="2FFDCA54" w:rsidR="00430F07" w:rsidRPr="00F60C66" w:rsidRDefault="007D03F6" w:rsidP="00BF3BA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p>
    <w:p w14:paraId="7982FC91" w14:textId="5F2CEAA4" w:rsidR="009C1CB5" w:rsidRDefault="009938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3</w:t>
      </w:r>
      <w:r w:rsidR="0045576D" w:rsidRPr="00F60C66">
        <w:rPr>
          <w:b/>
          <w:bCs/>
        </w:rPr>
        <w:t>. Annou</w:t>
      </w:r>
      <w:r w:rsidR="00DF5FAE" w:rsidRPr="00F60C66">
        <w:rPr>
          <w:b/>
          <w:bCs/>
        </w:rPr>
        <w:t>n</w:t>
      </w:r>
      <w:r w:rsidR="0045576D" w:rsidRPr="00F60C66">
        <w:rPr>
          <w:b/>
          <w:bCs/>
        </w:rPr>
        <w:t>cement</w:t>
      </w:r>
      <w:r w:rsidR="00DF5FAE" w:rsidRPr="00F60C66">
        <w:rPr>
          <w:b/>
          <w:bCs/>
        </w:rPr>
        <w:t>s</w:t>
      </w:r>
      <w:r w:rsidR="0045576D" w:rsidRPr="00F60C66">
        <w:rPr>
          <w:b/>
          <w:bCs/>
        </w:rPr>
        <w:t>/Reminders</w:t>
      </w:r>
      <w:r w:rsidR="0045576D" w:rsidRPr="00F60C66">
        <w:t xml:space="preserve"> </w:t>
      </w:r>
      <w:r w:rsidR="00EA6636">
        <w:t xml:space="preserve">– </w:t>
      </w:r>
      <w:r w:rsidR="00FB4138">
        <w:t xml:space="preserve">Kord reminded folks that the Window Dressers project will be here soon and to sign up with Bill Dunkel for built-to-fit storm windows.  Mac </w:t>
      </w:r>
      <w:r w:rsidR="00EC7154">
        <w:t xml:space="preserve">announced that the solar array is being installed this week on the Town Office roof. She </w:t>
      </w:r>
      <w:r w:rsidR="008D5964">
        <w:t xml:space="preserve">also </w:t>
      </w:r>
      <w:r w:rsidR="00FB4138">
        <w:t xml:space="preserve">reminded people to sign up for Windham Solar, the community solar field </w:t>
      </w:r>
      <w:r w:rsidR="008D5964">
        <w:t xml:space="preserve">on </w:t>
      </w:r>
      <w:r w:rsidR="00EC7154">
        <w:t>her and Michael Simonds’ land.</w:t>
      </w:r>
    </w:p>
    <w:p w14:paraId="0873F162" w14:textId="77777777" w:rsidR="009C1CB5" w:rsidRPr="009C1CB5" w:rsidRDefault="009C1C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1F2AB6D0" w14:textId="74E95C75" w:rsidR="00294B43" w:rsidRPr="00D90BBF" w:rsidRDefault="009938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FF0000"/>
        </w:rPr>
      </w:pPr>
      <w:r>
        <w:rPr>
          <w:b/>
          <w:bCs/>
        </w:rPr>
        <w:t>4</w:t>
      </w:r>
      <w:r w:rsidR="006B76F6" w:rsidRPr="00F60C66">
        <w:rPr>
          <w:b/>
          <w:bCs/>
        </w:rPr>
        <w:t xml:space="preserve">. </w:t>
      </w:r>
      <w:r w:rsidR="00294B43" w:rsidRPr="00F60C66">
        <w:rPr>
          <w:b/>
          <w:bCs/>
        </w:rPr>
        <w:t xml:space="preserve">Act on minutes from </w:t>
      </w:r>
      <w:r w:rsidR="00DF5FAE" w:rsidRPr="00F60C66">
        <w:rPr>
          <w:b/>
          <w:bCs/>
        </w:rPr>
        <w:t>the</w:t>
      </w:r>
      <w:r w:rsidR="0091281F">
        <w:rPr>
          <w:b/>
          <w:bCs/>
        </w:rPr>
        <w:t xml:space="preserve"> </w:t>
      </w:r>
      <w:r w:rsidR="00FB4138">
        <w:rPr>
          <w:b/>
          <w:bCs/>
        </w:rPr>
        <w:t>October 2, 2023</w:t>
      </w:r>
      <w:r w:rsidR="006E7B04">
        <w:rPr>
          <w:b/>
          <w:bCs/>
        </w:rPr>
        <w:t xml:space="preserve"> </w:t>
      </w:r>
      <w:r w:rsidR="00294B43" w:rsidRPr="00F60C66">
        <w:rPr>
          <w:b/>
          <w:bCs/>
        </w:rPr>
        <w:t>selectboard meeting</w:t>
      </w:r>
    </w:p>
    <w:p w14:paraId="09880565" w14:textId="1E13A8F5" w:rsidR="00294B43" w:rsidRDefault="00294B43" w:rsidP="00BF3BA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Mo</w:t>
      </w:r>
      <w:r w:rsidR="00181D1E" w:rsidRPr="00F60C66">
        <w:rPr>
          <w:b/>
          <w:bCs/>
        </w:rPr>
        <w:t>tion</w:t>
      </w:r>
      <w:r w:rsidRPr="00F60C66">
        <w:rPr>
          <w:b/>
          <w:bCs/>
        </w:rPr>
        <w:t>:</w:t>
      </w:r>
      <w:r w:rsidRPr="00F60C66">
        <w:t xml:space="preserve"> To approve the minutes from </w:t>
      </w:r>
      <w:r w:rsidR="00F668FA">
        <w:t xml:space="preserve">the </w:t>
      </w:r>
      <w:r w:rsidR="00FB4138">
        <w:t>10-2-23</w:t>
      </w:r>
      <w:r w:rsidR="00EA6636">
        <w:t xml:space="preserve"> regular meeting</w:t>
      </w:r>
      <w:r w:rsidR="009C1CB5">
        <w:t xml:space="preserve">. </w:t>
      </w:r>
      <w:r w:rsidR="001C5734">
        <w:t>George</w:t>
      </w:r>
      <w:r w:rsidRPr="00F60C66">
        <w:t xml:space="preserve"> moved</w:t>
      </w:r>
      <w:r w:rsidR="001C5734">
        <w:t xml:space="preserve">, and </w:t>
      </w:r>
      <w:r w:rsidRPr="00F60C66">
        <w:t>all agreed.</w:t>
      </w:r>
    </w:p>
    <w:p w14:paraId="4F18FD07" w14:textId="3E8E11F1" w:rsidR="00294B43" w:rsidRPr="00F60C66" w:rsidRDefault="00EA6636" w:rsidP="00294B4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p>
    <w:p w14:paraId="5128D06B" w14:textId="7DA36CAD" w:rsidR="006B76F6" w:rsidRDefault="009938B5"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5</w:t>
      </w:r>
      <w:r w:rsidR="00294B43" w:rsidRPr="00F60C66">
        <w:rPr>
          <w:b/>
          <w:bCs/>
        </w:rPr>
        <w:t xml:space="preserve">. </w:t>
      </w:r>
      <w:r w:rsidR="006B76F6" w:rsidRPr="00F60C66">
        <w:rPr>
          <w:b/>
          <w:bCs/>
        </w:rPr>
        <w:t>Public Comment</w:t>
      </w:r>
      <w:r w:rsidR="00C3220C">
        <w:rPr>
          <w:b/>
          <w:bCs/>
        </w:rPr>
        <w:t>s</w:t>
      </w:r>
      <w:r w:rsidR="009C1CB5">
        <w:rPr>
          <w:b/>
          <w:bCs/>
        </w:rPr>
        <w:t xml:space="preserve"> – </w:t>
      </w:r>
      <w:r w:rsidR="001C5734">
        <w:t xml:space="preserve">Russell complained that some zoning applications have been approved although they were not in line with the rules. </w:t>
      </w:r>
    </w:p>
    <w:p w14:paraId="5217FA04" w14:textId="77777777" w:rsidR="009C1CB5" w:rsidRPr="009C1CB5" w:rsidRDefault="009C1C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33D51029" w14:textId="0F0F1F42" w:rsidR="00640F99" w:rsidRPr="00C3220C" w:rsidRDefault="009938B5" w:rsidP="006E7B0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6</w:t>
      </w:r>
      <w:r w:rsidR="00294B43" w:rsidRPr="00F60C66">
        <w:rPr>
          <w:b/>
          <w:bCs/>
        </w:rPr>
        <w:t>. Correspondence</w:t>
      </w:r>
      <w:r w:rsidR="00EA6636">
        <w:rPr>
          <w:b/>
          <w:bCs/>
        </w:rPr>
        <w:t xml:space="preserve"> </w:t>
      </w:r>
      <w:r w:rsidR="006E7B04">
        <w:rPr>
          <w:b/>
          <w:bCs/>
        </w:rPr>
        <w:t xml:space="preserve">– </w:t>
      </w:r>
      <w:r w:rsidR="001C5734">
        <w:t xml:space="preserve">George referred to the email from the state offering grant assistance. Cathy said she is aware of this and </w:t>
      </w:r>
      <w:r w:rsidR="008D5964">
        <w:t xml:space="preserve">is </w:t>
      </w:r>
      <w:r w:rsidR="001C5734">
        <w:t>following up on it.</w:t>
      </w:r>
    </w:p>
    <w:p w14:paraId="35632D92" w14:textId="22A93875" w:rsidR="00F80FFD" w:rsidRPr="00F60C66" w:rsidRDefault="00393118"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r>
        <w:tab/>
      </w:r>
    </w:p>
    <w:p w14:paraId="537F9BEB" w14:textId="521D3AD4" w:rsidR="00F80FFD" w:rsidRPr="00F60C66" w:rsidRDefault="009938B5"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7</w:t>
      </w:r>
      <w:r w:rsidR="00F80FFD" w:rsidRPr="00F60C66">
        <w:rPr>
          <w:b/>
          <w:bCs/>
        </w:rPr>
        <w:t>. Payroll/Bills</w:t>
      </w:r>
    </w:p>
    <w:p w14:paraId="4FA5F575" w14:textId="522EE7A4" w:rsidR="00F80FFD" w:rsidRPr="00F60C66" w:rsidRDefault="00F80FFD"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 xml:space="preserve">Motion: </w:t>
      </w:r>
      <w:r w:rsidRPr="00F60C66">
        <w:t xml:space="preserve">To approve the pay orders from the town treasurer. </w:t>
      </w:r>
      <w:r w:rsidR="001C5734">
        <w:rPr>
          <w:color w:val="000000" w:themeColor="text1"/>
        </w:rPr>
        <w:t>George</w:t>
      </w:r>
      <w:r w:rsidRPr="00B8624D">
        <w:rPr>
          <w:color w:val="000000" w:themeColor="text1"/>
        </w:rPr>
        <w:t xml:space="preserve"> m</w:t>
      </w:r>
      <w:r w:rsidRPr="00F60C66">
        <w:t xml:space="preserve">oved, and </w:t>
      </w:r>
      <w:r w:rsidR="00C3220C">
        <w:t xml:space="preserve">all </w:t>
      </w:r>
      <w:r w:rsidRPr="00F60C66">
        <w:t>agreed.</w:t>
      </w:r>
      <w:r w:rsidR="004A1288">
        <w:t xml:space="preserve"> </w:t>
      </w:r>
    </w:p>
    <w:p w14:paraId="7F000940" w14:textId="5D286B17" w:rsidR="00F80FFD" w:rsidRPr="00F60C66" w:rsidRDefault="00F80FFD" w:rsidP="00F80FF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540" w:hanging="270"/>
      </w:pPr>
      <w:r w:rsidRPr="00F60C66">
        <w:rPr>
          <w:b/>
          <w:bCs/>
        </w:rPr>
        <w:t>Motion:</w:t>
      </w:r>
      <w:r w:rsidRPr="00F60C66">
        <w:t xml:space="preserve"> To have </w:t>
      </w:r>
      <w:r w:rsidR="00DF5FAE" w:rsidRPr="00F60C66">
        <w:t>Kord</w:t>
      </w:r>
      <w:r w:rsidRPr="00F60C66">
        <w:t xml:space="preserve"> sign for the payments presented. </w:t>
      </w:r>
      <w:r w:rsidR="001C5734">
        <w:t xml:space="preserve">George </w:t>
      </w:r>
      <w:r w:rsidRPr="00F60C66">
        <w:t>moved, and all agreed.</w:t>
      </w:r>
    </w:p>
    <w:p w14:paraId="677B0C0D" w14:textId="77777777" w:rsidR="00F80FFD" w:rsidRDefault="00F80FFD" w:rsidP="00EA663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58FDB07D" w14:textId="66C2FE66" w:rsidR="00AC2FAA" w:rsidRDefault="009938B5" w:rsidP="004847CB">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rPr>
      </w:pPr>
      <w:r>
        <w:rPr>
          <w:b/>
          <w:bCs/>
        </w:rPr>
        <w:t>8</w:t>
      </w:r>
      <w:r w:rsidR="00EA6636">
        <w:rPr>
          <w:b/>
          <w:bCs/>
        </w:rPr>
        <w:t>.</w:t>
      </w:r>
      <w:r w:rsidR="004847CB">
        <w:rPr>
          <w:b/>
          <w:bCs/>
        </w:rPr>
        <w:t xml:space="preserve"> </w:t>
      </w:r>
      <w:r w:rsidR="00AC2FAA">
        <w:rPr>
          <w:b/>
          <w:bCs/>
        </w:rPr>
        <w:t>Staff Reports and Discussions</w:t>
      </w:r>
    </w:p>
    <w:p w14:paraId="26994376" w14:textId="7785F42C" w:rsidR="006C4A1A" w:rsidRDefault="006E7B04" w:rsidP="001C5734">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sidR="001C5734">
        <w:rPr>
          <w:b/>
          <w:bCs/>
        </w:rPr>
        <w:t>A)</w:t>
      </w:r>
      <w:r w:rsidR="001C5734">
        <w:t xml:space="preserve"> </w:t>
      </w:r>
      <w:r w:rsidR="001C5734">
        <w:rPr>
          <w:u w:val="single"/>
        </w:rPr>
        <w:t xml:space="preserve">Discussion on Planning </w:t>
      </w:r>
      <w:r w:rsidR="006C4A1A">
        <w:rPr>
          <w:u w:val="single"/>
        </w:rPr>
        <w:t>Commission to</w:t>
      </w:r>
      <w:r w:rsidR="008D5964">
        <w:rPr>
          <w:u w:val="single"/>
        </w:rPr>
        <w:t>-</w:t>
      </w:r>
      <w:r w:rsidR="006C4A1A">
        <w:rPr>
          <w:u w:val="single"/>
        </w:rPr>
        <w:t>do and support issues (clerk, etc.)</w:t>
      </w:r>
      <w:r w:rsidR="006C4A1A">
        <w:t xml:space="preserve"> – The PC has asked the selectboard to help them set priorities for revising the </w:t>
      </w:r>
      <w:r w:rsidR="00B510BE" w:rsidRPr="007648DE">
        <w:t>zoning regulations</w:t>
      </w:r>
      <w:r w:rsidR="006C4A1A" w:rsidRPr="007648DE">
        <w:t xml:space="preserve">. </w:t>
      </w:r>
      <w:r w:rsidR="006C4A1A">
        <w:t xml:space="preserve">Kord asked Michael and George to do so. The issue of RVs parked on people’s property is currently a PC focus, as current regulations say no RVs can be parked longer than 90 days. This doesn’t recognize that some people park their RVs longer than that in between the times that they are used. Rules about accessory units also need to be addressed. Michael said the importance of affordable housing must be recognized, including allowing for tiny houses and composting toilets. Bill said he and the PC agreed that regs need to support affordable homes. </w:t>
      </w:r>
    </w:p>
    <w:p w14:paraId="0EAB17ED" w14:textId="3FE788EE" w:rsidR="00521E0E" w:rsidRDefault="006C4A1A" w:rsidP="001C5734">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Pr>
          <w:b/>
          <w:bCs/>
        </w:rPr>
        <w:tab/>
      </w:r>
      <w:r>
        <w:rPr>
          <w:b/>
          <w:bCs/>
        </w:rPr>
        <w:tab/>
      </w:r>
      <w:r>
        <w:rPr>
          <w:b/>
          <w:bCs/>
        </w:rPr>
        <w:tab/>
      </w:r>
      <w:r>
        <w:t>Kord said Mac and Bill prepared an ad for a PC clerk</w:t>
      </w:r>
      <w:r w:rsidR="00F312E5">
        <w:t xml:space="preserve"> to be printed in the News &amp; Notes. </w:t>
      </w:r>
      <w:r w:rsidR="00F312E5">
        <w:rPr>
          <w:b/>
          <w:bCs/>
        </w:rPr>
        <w:t>Next Step:</w:t>
      </w:r>
      <w:r w:rsidR="00F312E5">
        <w:t xml:space="preserve"> George and Michael will review the ad; if OKed, Mac will submit to the N&amp;N.</w:t>
      </w:r>
    </w:p>
    <w:p w14:paraId="409F58E2" w14:textId="77777777" w:rsidR="00F312E5" w:rsidRDefault="00F312E5" w:rsidP="001C5734">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1147CFE" w14:textId="55CE6293" w:rsidR="00F312E5" w:rsidRDefault="00F312E5" w:rsidP="001C5734">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lastRenderedPageBreak/>
        <w:tab/>
      </w:r>
      <w:r>
        <w:rPr>
          <w:b/>
          <w:bCs/>
        </w:rPr>
        <w:t>B)</w:t>
      </w:r>
      <w:r>
        <w:t xml:space="preserve"> </w:t>
      </w:r>
      <w:r>
        <w:rPr>
          <w:u w:val="single"/>
        </w:rPr>
        <w:t>Discuss/decide on new copier for Town Office</w:t>
      </w:r>
      <w:r>
        <w:t xml:space="preserve"> – </w:t>
      </w:r>
      <w:r w:rsidR="002A01C4">
        <w:t xml:space="preserve">Selectboard members have reviewed the estimates, and </w:t>
      </w:r>
      <w:r>
        <w:t>Michael advised approving the option with Brennan Fusco as the Canon rep. Brennan has already helped with copier problems.</w:t>
      </w:r>
    </w:p>
    <w:p w14:paraId="5AE956DD" w14:textId="7600A7A7" w:rsidR="00F312E5" w:rsidRDefault="00F312E5" w:rsidP="001C5734">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Motion</w:t>
      </w:r>
      <w:r w:rsidRPr="00F312E5">
        <w:t>:</w:t>
      </w:r>
      <w:r>
        <w:rPr>
          <w:b/>
          <w:bCs/>
        </w:rPr>
        <w:t xml:space="preserve"> </w:t>
      </w:r>
      <w:r>
        <w:t>To accept the lease option that is directly with Canon and has Brennan Fusco as rep. George moved, and all agreed.</w:t>
      </w:r>
    </w:p>
    <w:p w14:paraId="57406EBA" w14:textId="5DE4B63A" w:rsidR="00F312E5" w:rsidRDefault="00F312E5" w:rsidP="001C5734">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Pr>
          <w:b/>
          <w:bCs/>
        </w:rPr>
        <w:tab/>
      </w:r>
    </w:p>
    <w:p w14:paraId="03416F5F" w14:textId="69A88C9F" w:rsidR="00F312E5" w:rsidRDefault="00F312E5" w:rsidP="001C5734">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C) </w:t>
      </w:r>
      <w:r>
        <w:rPr>
          <w:u w:val="single"/>
        </w:rPr>
        <w:t>Report on Animal Control Officer’s input on unregistered dogs</w:t>
      </w:r>
      <w:r>
        <w:t xml:space="preserve"> – Kord reported that Town Clerk Ellen McDuffie, Animal Control Officer Ashley Pinger, and Town Constable Jim Lawler are working on this. All dogs that were registered in the past have registered again. </w:t>
      </w:r>
    </w:p>
    <w:p w14:paraId="33703531" w14:textId="09ACF0F5" w:rsidR="00F312E5" w:rsidRDefault="00F312E5" w:rsidP="001C5734">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 xml:space="preserve">Next Step: </w:t>
      </w:r>
      <w:r>
        <w:t>Kord will ask Ellen to give Ashley and Jim a list of the unregistered dogs, so they can contact those dog’s owners.</w:t>
      </w:r>
    </w:p>
    <w:p w14:paraId="47F071B3" w14:textId="77777777" w:rsidR="00AD588E" w:rsidRDefault="00AD588E" w:rsidP="001C5734">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2BD679FE" w14:textId="35E58C27" w:rsidR="00AD588E" w:rsidRDefault="00AD588E" w:rsidP="001C5734">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 xml:space="preserve">D) </w:t>
      </w:r>
      <w:r>
        <w:rPr>
          <w:u w:val="single"/>
        </w:rPr>
        <w:t>Update on webmaster plans</w:t>
      </w:r>
      <w:r>
        <w:t xml:space="preserve"> – Vance has been unavailable but plans to meet with Becky &amp; Jordan Eliastam and Howie Ires to explore their interest in the job.</w:t>
      </w:r>
    </w:p>
    <w:p w14:paraId="71935A29" w14:textId="77777777" w:rsidR="00AD588E" w:rsidRDefault="00AD588E" w:rsidP="001C5734">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60F21681" w14:textId="081E556D" w:rsidR="00AD588E" w:rsidRDefault="00AD588E" w:rsidP="001C5734">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E)</w:t>
      </w:r>
      <w:r>
        <w:t xml:space="preserve"> </w:t>
      </w:r>
      <w:r>
        <w:rPr>
          <w:u w:val="single"/>
        </w:rPr>
        <w:t>Update on “brunch &amp; brainstorm” meeting and grants for the Meeting House</w:t>
      </w:r>
      <w:r>
        <w:t xml:space="preserve"> – Cathy reported that about 30 people attended</w:t>
      </w:r>
      <w:r w:rsidR="002A01C4">
        <w:t xml:space="preserve"> the 9/23/23 event, and they</w:t>
      </w:r>
      <w:r>
        <w:t xml:space="preserve"> offered 150 ideas, although many were duplicates. Of repeated concern were safety issues and ideas for increased usage of the building. </w:t>
      </w:r>
      <w:r w:rsidR="002A01C4">
        <w:t>Cathy</w:t>
      </w:r>
      <w:r>
        <w:t xml:space="preserve"> recently attended a conference with many </w:t>
      </w:r>
      <w:r w:rsidR="002A01C4">
        <w:t>grant providers</w:t>
      </w:r>
      <w:r>
        <w:t xml:space="preserve">, and </w:t>
      </w:r>
      <w:r w:rsidR="002A01C4">
        <w:t xml:space="preserve">she </w:t>
      </w:r>
      <w:r>
        <w:t xml:space="preserve">learned about an AARP grant </w:t>
      </w:r>
      <w:r w:rsidR="002A01C4">
        <w:t>for up to $4000 w</w:t>
      </w:r>
      <w:r>
        <w:t xml:space="preserve">ith a deadline of this day </w:t>
      </w:r>
      <w:r w:rsidR="002A01C4">
        <w:t>10/16/23</w:t>
      </w:r>
      <w:r>
        <w:t>.  She submitted a proposal for kitchen equipment for culinary events. She asked the selectboard to submit a letter of recommendation, which can be added after the deadline.</w:t>
      </w:r>
    </w:p>
    <w:p w14:paraId="22B63339" w14:textId="2863E654" w:rsidR="00AD588E" w:rsidRDefault="00AD588E" w:rsidP="001C5734">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Motion:</w:t>
      </w:r>
      <w:r>
        <w:t xml:space="preserve"> To have Kord sign a letter of support; Kord moved and all agreed.</w:t>
      </w:r>
    </w:p>
    <w:p w14:paraId="4A5584D1" w14:textId="59A8A727" w:rsidR="00AD588E" w:rsidRDefault="00AD588E" w:rsidP="001C5734">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Pr>
          <w:b/>
          <w:bCs/>
        </w:rPr>
        <w:tab/>
      </w:r>
      <w:r>
        <w:rPr>
          <w:b/>
          <w:bCs/>
        </w:rPr>
        <w:tab/>
      </w:r>
      <w:r>
        <w:rPr>
          <w:b/>
          <w:bCs/>
        </w:rPr>
        <w:tab/>
      </w:r>
      <w:r>
        <w:t xml:space="preserve">Cathy said the town now </w:t>
      </w:r>
      <w:r w:rsidR="00D32790">
        <w:t xml:space="preserve">automatically </w:t>
      </w:r>
      <w:r>
        <w:t xml:space="preserve">qualifies for </w:t>
      </w:r>
      <w:r w:rsidR="00D32790">
        <w:t>municipal development assistance with planning. Previously, towns without planning staff qualified if they were rated at 70 to 100, and Windham was rated at 61. The rating has now dropped to towns rated 50 to 100. Cathy asked if the selectboard wanted her to pursue this, and if so</w:t>
      </w:r>
      <w:r w:rsidR="00EC7154">
        <w:t>,</w:t>
      </w:r>
      <w:r w:rsidR="00D32790">
        <w:t xml:space="preserve"> which areas of town governance might want assistance in planning. Bill said the PC would. All selectboard members were supportive of getting assistance.</w:t>
      </w:r>
    </w:p>
    <w:p w14:paraId="5FE97C08" w14:textId="2BAFA2CE" w:rsidR="00D32790" w:rsidRDefault="00D32790" w:rsidP="001C5734">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Next Step:</w:t>
      </w:r>
      <w:r>
        <w:t xml:space="preserve"> Cathy will request support, and she will send Bill info on the assistance. </w:t>
      </w:r>
      <w:r w:rsidR="00EC7154">
        <w:t xml:space="preserve">Specific </w:t>
      </w:r>
      <w:r>
        <w:t xml:space="preserve">use of the planning assistance </w:t>
      </w:r>
      <w:r w:rsidR="002A01C4">
        <w:t>can</w:t>
      </w:r>
      <w:r>
        <w:t xml:space="preserve"> be decided later.</w:t>
      </w:r>
    </w:p>
    <w:p w14:paraId="387B6D17" w14:textId="77777777" w:rsidR="00EC7154" w:rsidRDefault="00EC7154" w:rsidP="001C5734">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2505D3B8" w14:textId="1C9FA1D6" w:rsidR="00EC7154" w:rsidRDefault="00EC7154" w:rsidP="001C5734">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F)</w:t>
      </w:r>
      <w:r>
        <w:t xml:space="preserve"> </w:t>
      </w:r>
      <w:r>
        <w:rPr>
          <w:u w:val="single"/>
        </w:rPr>
        <w:t>Discuss giving excess solar generation to a nonprofit</w:t>
      </w:r>
      <w:r>
        <w:t xml:space="preserve"> – Mac said that the solar array on the Town Office roof will initially generate more electricity than will be needed for the town’s three buildings. When those building </w:t>
      </w:r>
      <w:r w:rsidR="002D4786">
        <w:t>move from</w:t>
      </w:r>
      <w:r>
        <w:t xml:space="preserve"> fossil fuel</w:t>
      </w:r>
      <w:r w:rsidR="002D4786">
        <w:t>s</w:t>
      </w:r>
      <w:r>
        <w:t xml:space="preserve"> </w:t>
      </w:r>
      <w:r w:rsidR="002D4786">
        <w:t>to</w:t>
      </w:r>
      <w:r>
        <w:t xml:space="preserve"> electricity, all that is generated will be needed, but in the meanwhile, we can give away the excess. We cannot sell it. She asked the selectboard to select a nonprofit or nonprofits to get credit for the excess. </w:t>
      </w:r>
      <w:r w:rsidR="002D4786">
        <w:t>She explained that Windham Elementary School is not eligible because they are a part of their supervisory union’s net metering group, a</w:t>
      </w:r>
      <w:r w:rsidR="002A01C4">
        <w:t>nd</w:t>
      </w:r>
      <w:r w:rsidR="002D4786">
        <w:t xml:space="preserve"> no GMP account can be a part of more than one net metering group.</w:t>
      </w:r>
    </w:p>
    <w:p w14:paraId="2DEAF451" w14:textId="374B306A" w:rsidR="00EC7154" w:rsidRPr="00EC7154" w:rsidRDefault="00EC7154" w:rsidP="001C5734">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rsidRPr="00EC7154">
        <w:t>:</w:t>
      </w:r>
      <w:r>
        <w:rPr>
          <w:b/>
          <w:bCs/>
        </w:rPr>
        <w:t xml:space="preserve"> </w:t>
      </w:r>
      <w:r>
        <w:t>George will ask the Fire Company if they would like to receive this credit on their GMP bills. Mac will ask this of the West Townshend Community Project and Neighborhood Connections.</w:t>
      </w:r>
      <w:r w:rsidR="002D4786">
        <w:t xml:space="preserve"> Abby will find out if the WES board wants to leave their current </w:t>
      </w:r>
      <w:r w:rsidR="002A01C4">
        <w:t xml:space="preserve">net metering </w:t>
      </w:r>
      <w:r w:rsidR="002D4786">
        <w:t>group to join the town’s.</w:t>
      </w:r>
    </w:p>
    <w:p w14:paraId="5CFC8249" w14:textId="77777777" w:rsidR="000D4EE6" w:rsidRDefault="000D4EE6" w:rsidP="000D4EE6">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p>
    <w:p w14:paraId="593E8A19" w14:textId="275FCE04" w:rsidR="009F214F" w:rsidRDefault="009F73EF" w:rsidP="00137DA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rPr>
          <w:b/>
          <w:bCs/>
        </w:rPr>
      </w:pPr>
      <w:r>
        <w:rPr>
          <w:b/>
          <w:bCs/>
        </w:rPr>
        <w:t>9.</w:t>
      </w:r>
      <w:r w:rsidR="00FE21E7">
        <w:rPr>
          <w:b/>
          <w:bCs/>
        </w:rPr>
        <w:t xml:space="preserve"> New Business</w:t>
      </w:r>
    </w:p>
    <w:p w14:paraId="58E1A8D1" w14:textId="30ECDD56" w:rsidR="00B525C0" w:rsidRDefault="003851C9" w:rsidP="002D4786">
      <w:pPr>
        <w:tabs>
          <w:tab w:val="left" w:pos="990"/>
        </w:tabs>
        <w:spacing w:before="120"/>
        <w:ind w:left="274" w:hanging="274"/>
        <w:contextualSpacing/>
      </w:pPr>
      <w:r>
        <w:rPr>
          <w:b/>
          <w:bCs/>
        </w:rPr>
        <w:tab/>
      </w:r>
      <w:r w:rsidRPr="003851C9">
        <w:rPr>
          <w:b/>
          <w:bCs/>
        </w:rPr>
        <w:t>A)</w:t>
      </w:r>
      <w:r>
        <w:t xml:space="preserve"> </w:t>
      </w:r>
      <w:r w:rsidR="002D4786">
        <w:rPr>
          <w:u w:val="single"/>
        </w:rPr>
        <w:t>Discuss November 6 meeting plans, due to Kord’s absence</w:t>
      </w:r>
      <w:r w:rsidR="002D4786">
        <w:t xml:space="preserve"> – Kord and Kathy will be in Germany in early November, returning 11/8. Options for changing the </w:t>
      </w:r>
      <w:r w:rsidR="009A3486">
        <w:t xml:space="preserve">11/6 </w:t>
      </w:r>
      <w:r w:rsidR="002D4786">
        <w:t>date were discussed.</w:t>
      </w:r>
    </w:p>
    <w:p w14:paraId="7C167755" w14:textId="0280ABD9" w:rsidR="002D4786" w:rsidRDefault="002D4786" w:rsidP="002D4786">
      <w:pPr>
        <w:tabs>
          <w:tab w:val="left" w:pos="990"/>
        </w:tabs>
        <w:spacing w:before="120"/>
        <w:ind w:left="274" w:hanging="274"/>
        <w:contextualSpacing/>
      </w:pPr>
      <w:r>
        <w:rPr>
          <w:b/>
          <w:bCs/>
        </w:rPr>
        <w:lastRenderedPageBreak/>
        <w:tab/>
        <w:t>Moved</w:t>
      </w:r>
      <w:r w:rsidRPr="002D4786">
        <w:t>:</w:t>
      </w:r>
      <w:r>
        <w:rPr>
          <w:b/>
          <w:bCs/>
        </w:rPr>
        <w:t xml:space="preserve"> </w:t>
      </w:r>
      <w:r>
        <w:t>To cancel the November 6 meeting</w:t>
      </w:r>
      <w:r w:rsidR="009A3486">
        <w:t>, to</w:t>
      </w:r>
      <w:r>
        <w:t xml:space="preserve"> meet instead on October 30, and to</w:t>
      </w:r>
      <w:r w:rsidR="009A3486">
        <w:t xml:space="preserve"> meet </w:t>
      </w:r>
      <w:r>
        <w:t>as expected</w:t>
      </w:r>
      <w:r w:rsidR="009A3486" w:rsidRPr="009A3486">
        <w:t xml:space="preserve"> </w:t>
      </w:r>
      <w:r w:rsidR="009A3486">
        <w:t>on November 20</w:t>
      </w:r>
      <w:r>
        <w:t>. Kord moved, and all agreed.</w:t>
      </w:r>
    </w:p>
    <w:p w14:paraId="72013949" w14:textId="77777777" w:rsidR="009A3486" w:rsidRDefault="009A3486" w:rsidP="002D4786">
      <w:pPr>
        <w:tabs>
          <w:tab w:val="left" w:pos="990"/>
        </w:tabs>
        <w:spacing w:before="120"/>
        <w:ind w:left="274" w:hanging="274"/>
        <w:contextualSpacing/>
      </w:pPr>
    </w:p>
    <w:p w14:paraId="6D8629FE" w14:textId="63B61A90" w:rsidR="009A3486" w:rsidRDefault="009A3486" w:rsidP="002D4786">
      <w:pPr>
        <w:tabs>
          <w:tab w:val="left" w:pos="990"/>
        </w:tabs>
        <w:spacing w:before="120"/>
        <w:ind w:left="274" w:hanging="274"/>
        <w:contextualSpacing/>
      </w:pPr>
      <w:r>
        <w:tab/>
      </w:r>
      <w:r>
        <w:rPr>
          <w:b/>
          <w:bCs/>
        </w:rPr>
        <w:t xml:space="preserve">B) </w:t>
      </w:r>
      <w:r>
        <w:rPr>
          <w:u w:val="single"/>
        </w:rPr>
        <w:t>Discuss Town Office propane tank issue</w:t>
      </w:r>
      <w:r>
        <w:t xml:space="preserve"> – George reported that we own the tank, which needs to be serviced to re-block it. </w:t>
      </w:r>
    </w:p>
    <w:p w14:paraId="352BDD4C" w14:textId="5DF65A2C" w:rsidR="009A3486" w:rsidRDefault="009A3486" w:rsidP="002D4786">
      <w:pPr>
        <w:tabs>
          <w:tab w:val="left" w:pos="990"/>
        </w:tabs>
        <w:spacing w:before="120"/>
        <w:ind w:left="274" w:hanging="274"/>
        <w:contextualSpacing/>
      </w:pPr>
      <w:r>
        <w:rPr>
          <w:b/>
          <w:bCs/>
        </w:rPr>
        <w:tab/>
        <w:t>Next Step</w:t>
      </w:r>
      <w:r w:rsidRPr="009A3486">
        <w:t>:</w:t>
      </w:r>
      <w:r>
        <w:rPr>
          <w:b/>
          <w:bCs/>
        </w:rPr>
        <w:t xml:space="preserve"> </w:t>
      </w:r>
      <w:r>
        <w:t xml:space="preserve">George will </w:t>
      </w:r>
      <w:r w:rsidR="00C75868">
        <w:t xml:space="preserve">talk to </w:t>
      </w:r>
      <w:r>
        <w:t xml:space="preserve">Cota &amp; Cota </w:t>
      </w:r>
      <w:r w:rsidR="00C75868">
        <w:t>re</w:t>
      </w:r>
      <w:r>
        <w:t xml:space="preserve"> work on the tank.</w:t>
      </w:r>
    </w:p>
    <w:p w14:paraId="4133B964" w14:textId="698F59AD" w:rsidR="009A3486" w:rsidRDefault="009A3486" w:rsidP="00C75868">
      <w:pPr>
        <w:tabs>
          <w:tab w:val="left" w:pos="720"/>
        </w:tabs>
        <w:spacing w:before="120"/>
        <w:ind w:left="274" w:hanging="274"/>
        <w:contextualSpacing/>
      </w:pPr>
      <w:r>
        <w:rPr>
          <w:b/>
          <w:bCs/>
        </w:rPr>
        <w:tab/>
      </w:r>
      <w:r>
        <w:rPr>
          <w:b/>
          <w:bCs/>
        </w:rPr>
        <w:tab/>
      </w:r>
      <w:r>
        <w:t xml:space="preserve">Maureen said she spoke with Bill Otis at Cota &amp; Cota re the tank at the Meeting House. He will inspect it. </w:t>
      </w:r>
      <w:r w:rsidR="00C75868">
        <w:t>She expe</w:t>
      </w:r>
      <w:r>
        <w:t xml:space="preserve">cts a call back from </w:t>
      </w:r>
      <w:r w:rsidR="00C75868">
        <w:t>him</w:t>
      </w:r>
      <w:r>
        <w:t>, and she will tell him to contact George.</w:t>
      </w:r>
    </w:p>
    <w:p w14:paraId="58DCE9D9" w14:textId="77777777" w:rsidR="00C75868" w:rsidRDefault="00C75868" w:rsidP="00C75868">
      <w:pPr>
        <w:tabs>
          <w:tab w:val="left" w:pos="720"/>
        </w:tabs>
        <w:spacing w:before="120"/>
        <w:ind w:left="274" w:hanging="274"/>
        <w:contextualSpacing/>
      </w:pPr>
    </w:p>
    <w:p w14:paraId="22A79473" w14:textId="77777777" w:rsidR="00363999" w:rsidRDefault="00C75868" w:rsidP="00C75868">
      <w:pPr>
        <w:tabs>
          <w:tab w:val="left" w:pos="720"/>
        </w:tabs>
        <w:spacing w:before="120"/>
        <w:ind w:left="274" w:hanging="274"/>
        <w:contextualSpacing/>
      </w:pPr>
      <w:r>
        <w:tab/>
      </w:r>
      <w:r>
        <w:rPr>
          <w:b/>
          <w:bCs/>
        </w:rPr>
        <w:t xml:space="preserve">C) </w:t>
      </w:r>
      <w:r>
        <w:rPr>
          <w:u w:val="single"/>
        </w:rPr>
        <w:t>Report on WHR truck accident and request to eliminate/divert overweight vehicle traffic</w:t>
      </w:r>
      <w:r>
        <w:t xml:space="preserve"> – Kord referred to the recent accident when a trailer truck went off the side of Windham Hill Road near Aspen Woodworking, which blocked traffic on the road for hours. As the </w:t>
      </w:r>
      <w:r w:rsidR="00920958">
        <w:t>school</w:t>
      </w:r>
      <w:r>
        <w:t xml:space="preserve"> bus driver, Kord is well aware of the dangers </w:t>
      </w:r>
      <w:r w:rsidR="00920958">
        <w:t>of</w:t>
      </w:r>
      <w:r>
        <w:t xml:space="preserve"> driving down WHR, and he advised that traffic go slowly and stay within the lanes. </w:t>
      </w:r>
    </w:p>
    <w:p w14:paraId="604B892A" w14:textId="069CC391" w:rsidR="00363999" w:rsidRDefault="00363999" w:rsidP="00C75868">
      <w:pPr>
        <w:tabs>
          <w:tab w:val="left" w:pos="720"/>
        </w:tabs>
        <w:spacing w:before="120"/>
        <w:ind w:left="274" w:hanging="274"/>
        <w:contextualSpacing/>
      </w:pPr>
      <w:r>
        <w:rPr>
          <w:b/>
          <w:bCs/>
        </w:rPr>
        <w:tab/>
      </w:r>
      <w:r>
        <w:rPr>
          <w:b/>
          <w:bCs/>
        </w:rPr>
        <w:tab/>
      </w:r>
      <w:r w:rsidR="00C75868">
        <w:t>Crystal asked if the state could do something t</w:t>
      </w:r>
      <w:r w:rsidR="002A01C4">
        <w:t>o</w:t>
      </w:r>
      <w:r w:rsidR="00C75868">
        <w:t xml:space="preserve"> divert large trucks from WHR. Kord said </w:t>
      </w:r>
      <w:r w:rsidR="00920958">
        <w:t>b</w:t>
      </w:r>
      <w:r w:rsidR="00C75868">
        <w:t xml:space="preserve">ig trucks should have a heavy weight permit, but </w:t>
      </w:r>
      <w:r>
        <w:t>t</w:t>
      </w:r>
      <w:r w:rsidR="00C75868">
        <w:t xml:space="preserve">he state doesn’t have the person power for enforcement. Kathy and others wondered if Google Maps and GPS were directing traffic onto WHR. Crystal said rerouting onto Back Windham Road is not the answer, as that road narrow. </w:t>
      </w:r>
    </w:p>
    <w:p w14:paraId="6B8669B9" w14:textId="61CDD208" w:rsidR="00C75868" w:rsidRDefault="00363999" w:rsidP="00C75868">
      <w:pPr>
        <w:tabs>
          <w:tab w:val="left" w:pos="720"/>
        </w:tabs>
        <w:spacing w:before="120"/>
        <w:ind w:left="274" w:hanging="274"/>
        <w:contextualSpacing/>
      </w:pPr>
      <w:r>
        <w:tab/>
      </w:r>
      <w:r>
        <w:tab/>
      </w:r>
      <w:r w:rsidR="00C75868">
        <w:t>Kord noted that only part of WHR is in Windham. Crystal said she spoke with selectboard members in Townshend, and they said signage that warned trucks to stay off would need cooperation of Townshend, Jamacia, and Windham</w:t>
      </w:r>
      <w:r w:rsidR="00920958">
        <w:t>.</w:t>
      </w:r>
    </w:p>
    <w:p w14:paraId="2D2D5A6B" w14:textId="58171322" w:rsidR="00920958" w:rsidRDefault="00920958" w:rsidP="00C75868">
      <w:pPr>
        <w:tabs>
          <w:tab w:val="left" w:pos="720"/>
        </w:tabs>
        <w:spacing w:before="120"/>
        <w:ind w:left="274" w:hanging="274"/>
        <w:contextualSpacing/>
      </w:pPr>
      <w:r>
        <w:rPr>
          <w:b/>
          <w:bCs/>
        </w:rPr>
        <w:tab/>
        <w:t>Next Steps</w:t>
      </w:r>
      <w:r w:rsidRPr="00920958">
        <w:t>:</w:t>
      </w:r>
      <w:r>
        <w:rPr>
          <w:b/>
          <w:bCs/>
        </w:rPr>
        <w:t xml:space="preserve"> </w:t>
      </w:r>
      <w:r>
        <w:t>Kord will see what can be done.  He will talk to folks in Townshend and Jamaica, as well as to VTrans.</w:t>
      </w:r>
    </w:p>
    <w:p w14:paraId="38A3659F" w14:textId="77777777" w:rsidR="00920958" w:rsidRDefault="00920958" w:rsidP="00C75868">
      <w:pPr>
        <w:tabs>
          <w:tab w:val="left" w:pos="720"/>
        </w:tabs>
        <w:spacing w:before="120"/>
        <w:ind w:left="274" w:hanging="274"/>
        <w:contextualSpacing/>
      </w:pPr>
    </w:p>
    <w:p w14:paraId="5D95B067" w14:textId="561B1187" w:rsidR="00920958" w:rsidRDefault="00920958" w:rsidP="00C75868">
      <w:pPr>
        <w:tabs>
          <w:tab w:val="left" w:pos="720"/>
        </w:tabs>
        <w:spacing w:before="120"/>
        <w:ind w:left="274" w:hanging="274"/>
        <w:contextualSpacing/>
      </w:pPr>
      <w:r>
        <w:tab/>
      </w:r>
      <w:r>
        <w:rPr>
          <w:b/>
          <w:bCs/>
        </w:rPr>
        <w:t xml:space="preserve">D) </w:t>
      </w:r>
      <w:r>
        <w:rPr>
          <w:u w:val="single"/>
        </w:rPr>
        <w:t>Approve 2023 Winter Roads Policy</w:t>
      </w:r>
      <w:r>
        <w:t xml:space="preserve"> – </w:t>
      </w:r>
      <w:r w:rsidR="002A01C4">
        <w:t>We don’t need to change</w:t>
      </w:r>
      <w:r>
        <w:t xml:space="preserve"> the policy </w:t>
      </w:r>
      <w:r w:rsidR="002A01C4">
        <w:t>from</w:t>
      </w:r>
      <w:r>
        <w:t xml:space="preserve"> last </w:t>
      </w:r>
      <w:r w:rsidR="00B17649">
        <w:t>winter</w:t>
      </w:r>
      <w:r>
        <w:t>.</w:t>
      </w:r>
    </w:p>
    <w:p w14:paraId="198ECE40" w14:textId="5062EE2E" w:rsidR="00920958" w:rsidRDefault="00920958" w:rsidP="00C75868">
      <w:pPr>
        <w:tabs>
          <w:tab w:val="left" w:pos="720"/>
        </w:tabs>
        <w:spacing w:before="120"/>
        <w:ind w:left="274" w:hanging="274"/>
        <w:contextualSpacing/>
      </w:pPr>
      <w:r>
        <w:rPr>
          <w:b/>
          <w:bCs/>
        </w:rPr>
        <w:tab/>
        <w:t>Motion</w:t>
      </w:r>
      <w:r w:rsidRPr="00920958">
        <w:t>:</w:t>
      </w:r>
      <w:r>
        <w:t xml:space="preserve"> To readopt the policy f</w:t>
      </w:r>
      <w:r w:rsidR="00B17649">
        <w:t>or</w:t>
      </w:r>
      <w:r>
        <w:t xml:space="preserve"> last </w:t>
      </w:r>
      <w:r w:rsidR="00B17649">
        <w:t>winter</w:t>
      </w:r>
      <w:r>
        <w:t xml:space="preserve"> for this </w:t>
      </w:r>
      <w:r w:rsidR="00B17649">
        <w:t>winter</w:t>
      </w:r>
      <w:r>
        <w:t>. George moved, and all agreed.</w:t>
      </w:r>
    </w:p>
    <w:p w14:paraId="4B2A9350" w14:textId="77777777" w:rsidR="00920958" w:rsidRDefault="00920958" w:rsidP="00C75868">
      <w:pPr>
        <w:tabs>
          <w:tab w:val="left" w:pos="720"/>
        </w:tabs>
        <w:spacing w:before="120"/>
        <w:ind w:left="274" w:hanging="274"/>
        <w:contextualSpacing/>
      </w:pPr>
    </w:p>
    <w:p w14:paraId="43EAA436" w14:textId="2FB3E321" w:rsidR="00920958" w:rsidRDefault="00920958" w:rsidP="00C75868">
      <w:pPr>
        <w:tabs>
          <w:tab w:val="left" w:pos="720"/>
        </w:tabs>
        <w:spacing w:before="120"/>
        <w:ind w:left="274" w:hanging="274"/>
        <w:contextualSpacing/>
      </w:pPr>
      <w:r>
        <w:tab/>
      </w:r>
      <w:r>
        <w:rPr>
          <w:b/>
          <w:bCs/>
        </w:rPr>
        <w:t>E)</w:t>
      </w:r>
      <w:r>
        <w:t xml:space="preserve"> </w:t>
      </w:r>
      <w:r>
        <w:rPr>
          <w:u w:val="single"/>
        </w:rPr>
        <w:t>Discuss Road Crew evaluation plans</w:t>
      </w:r>
      <w:r>
        <w:t xml:space="preserve"> – Kord said he has done the</w:t>
      </w:r>
      <w:r w:rsidR="00B17649">
        <w:t xml:space="preserve"> evaluations</w:t>
      </w:r>
      <w:r>
        <w:t xml:space="preserve"> in </w:t>
      </w:r>
      <w:r w:rsidR="00440FF4">
        <w:t>the</w:t>
      </w:r>
      <w:r>
        <w:t xml:space="preserve"> past.</w:t>
      </w:r>
    </w:p>
    <w:p w14:paraId="3025843F" w14:textId="50E3A5FA" w:rsidR="00920958" w:rsidRDefault="00920958" w:rsidP="00C75868">
      <w:pPr>
        <w:tabs>
          <w:tab w:val="left" w:pos="720"/>
        </w:tabs>
        <w:spacing w:before="120"/>
        <w:ind w:left="274" w:hanging="274"/>
        <w:contextualSpacing/>
      </w:pPr>
      <w:r>
        <w:rPr>
          <w:b/>
          <w:bCs/>
        </w:rPr>
        <w:tab/>
        <w:t>Motion</w:t>
      </w:r>
      <w:r w:rsidRPr="00920958">
        <w:t>:</w:t>
      </w:r>
      <w:r>
        <w:rPr>
          <w:b/>
          <w:bCs/>
        </w:rPr>
        <w:t xml:space="preserve"> </w:t>
      </w:r>
      <w:r>
        <w:t>To have Kord conduct the Road Crew’s evaluations. Kord moved, and all agreed.</w:t>
      </w:r>
    </w:p>
    <w:p w14:paraId="2292E54D" w14:textId="47073C76" w:rsidR="00920958" w:rsidRDefault="00920958" w:rsidP="00C75868">
      <w:pPr>
        <w:tabs>
          <w:tab w:val="left" w:pos="720"/>
        </w:tabs>
        <w:spacing w:before="120"/>
        <w:ind w:left="274" w:hanging="274"/>
        <w:contextualSpacing/>
      </w:pPr>
      <w:r>
        <w:rPr>
          <w:b/>
          <w:bCs/>
        </w:rPr>
        <w:tab/>
        <w:t>Next Step</w:t>
      </w:r>
      <w:r w:rsidRPr="00920958">
        <w:t>:</w:t>
      </w:r>
      <w:r>
        <w:rPr>
          <w:b/>
          <w:bCs/>
        </w:rPr>
        <w:t xml:space="preserve"> </w:t>
      </w:r>
      <w:r>
        <w:t>George and Michael will send Kord their comments for these evaluations.</w:t>
      </w:r>
    </w:p>
    <w:p w14:paraId="1453BE64" w14:textId="77777777" w:rsidR="00920958" w:rsidRDefault="00920958" w:rsidP="00C75868">
      <w:pPr>
        <w:tabs>
          <w:tab w:val="left" w:pos="720"/>
        </w:tabs>
        <w:spacing w:before="120"/>
        <w:ind w:left="274" w:hanging="274"/>
        <w:contextualSpacing/>
      </w:pPr>
    </w:p>
    <w:p w14:paraId="1EC108E7" w14:textId="597D5661" w:rsidR="00920958" w:rsidRDefault="00920958" w:rsidP="00C75868">
      <w:pPr>
        <w:tabs>
          <w:tab w:val="left" w:pos="720"/>
        </w:tabs>
        <w:spacing w:before="120"/>
        <w:ind w:left="274" w:hanging="274"/>
        <w:contextualSpacing/>
      </w:pPr>
      <w:r>
        <w:tab/>
      </w:r>
      <w:r>
        <w:rPr>
          <w:b/>
          <w:bCs/>
        </w:rPr>
        <w:t>F)</w:t>
      </w:r>
      <w:r>
        <w:t xml:space="preserve"> </w:t>
      </w:r>
      <w:r>
        <w:rPr>
          <w:u w:val="single"/>
        </w:rPr>
        <w:t>Discuss 2024 TAP (transportation alternatives) grant opportunity</w:t>
      </w:r>
      <w:r>
        <w:t xml:space="preserve"> – T</w:t>
      </w:r>
      <w:r w:rsidR="00456210">
        <w:t>AP</w:t>
      </w:r>
      <w:r>
        <w:t xml:space="preserve"> is what funded the new salt shed last year. Kord will see if anything is needed now. </w:t>
      </w:r>
    </w:p>
    <w:p w14:paraId="16E0C672" w14:textId="14CF0850" w:rsidR="00920958" w:rsidRDefault="00920958" w:rsidP="00C75868">
      <w:pPr>
        <w:tabs>
          <w:tab w:val="left" w:pos="720"/>
        </w:tabs>
        <w:spacing w:before="120"/>
        <w:ind w:left="274" w:hanging="274"/>
        <w:contextualSpacing/>
      </w:pPr>
      <w:r>
        <w:rPr>
          <w:b/>
          <w:bCs/>
        </w:rPr>
        <w:tab/>
        <w:t>Next Step</w:t>
      </w:r>
      <w:r w:rsidRPr="00920958">
        <w:t>:</w:t>
      </w:r>
      <w:r>
        <w:t xml:space="preserve"> Kord will send information to Michael and George. Michael will speak with Colin Bratten at the Windham Regional Commission about </w:t>
      </w:r>
      <w:r w:rsidR="00490F6C">
        <w:t>possibilities.</w:t>
      </w:r>
    </w:p>
    <w:p w14:paraId="15B30E05" w14:textId="77777777" w:rsidR="0021405E" w:rsidRDefault="0021405E" w:rsidP="009F73E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rPr>
          <w:b/>
          <w:bCs/>
        </w:rPr>
      </w:pPr>
    </w:p>
    <w:p w14:paraId="1CB7EAE8" w14:textId="5272B5BE" w:rsidR="009F214F" w:rsidRDefault="009F214F" w:rsidP="00137DA2">
      <w:pPr>
        <w:tabs>
          <w:tab w:val="left" w:pos="27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contextualSpacing/>
        <w:rPr>
          <w:b/>
          <w:bCs/>
        </w:rPr>
      </w:pPr>
      <w:r>
        <w:rPr>
          <w:b/>
          <w:bCs/>
        </w:rPr>
        <w:t>10. Old Business</w:t>
      </w:r>
    </w:p>
    <w:p w14:paraId="7BCAA0CB" w14:textId="77777777" w:rsidR="00C504E3" w:rsidRDefault="00137DA2" w:rsidP="00363999">
      <w:pPr>
        <w:pStyle w:val="NoSpacing"/>
        <w:tabs>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contextualSpacing/>
        <w:rPr>
          <w:rFonts w:ascii="Times New Roman" w:hAnsi="Times New Roman"/>
        </w:rPr>
      </w:pPr>
      <w:r>
        <w:rPr>
          <w:rFonts w:ascii="Times New Roman" w:hAnsi="Times New Roman"/>
          <w:b/>
          <w:bCs/>
        </w:rPr>
        <w:t xml:space="preserve">    </w:t>
      </w:r>
      <w:r w:rsidR="009F214F" w:rsidRPr="002E084B">
        <w:rPr>
          <w:rFonts w:ascii="Times New Roman" w:hAnsi="Times New Roman"/>
          <w:b/>
          <w:bCs/>
        </w:rPr>
        <w:t>A)</w:t>
      </w:r>
      <w:r w:rsidR="008B5DB0">
        <w:rPr>
          <w:rFonts w:ascii="Times New Roman" w:hAnsi="Times New Roman"/>
        </w:rPr>
        <w:t xml:space="preserve"> </w:t>
      </w:r>
      <w:r w:rsidR="00A85711">
        <w:rPr>
          <w:rFonts w:ascii="Times New Roman" w:hAnsi="Times New Roman"/>
          <w:u w:val="single"/>
        </w:rPr>
        <w:t>Update on Wheeler Road project</w:t>
      </w:r>
      <w:r w:rsidR="00A85711">
        <w:rPr>
          <w:rFonts w:ascii="Times New Roman" w:hAnsi="Times New Roman"/>
        </w:rPr>
        <w:t xml:space="preserve"> – Kord reported that the project is completed and the road is open. Imme is working on reimbursement to pay the bill.</w:t>
      </w:r>
      <w:r w:rsidR="00B17649">
        <w:rPr>
          <w:rFonts w:ascii="Times New Roman" w:hAnsi="Times New Roman"/>
        </w:rPr>
        <w:t xml:space="preserve"> </w:t>
      </w:r>
    </w:p>
    <w:p w14:paraId="68B667BB" w14:textId="47E2CE25" w:rsidR="00A85711" w:rsidRDefault="00C504E3" w:rsidP="00363999">
      <w:pPr>
        <w:pStyle w:val="NoSpacing"/>
        <w:tabs>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contextualSpacing/>
        <w:rPr>
          <w:rFonts w:ascii="Times New Roman" w:hAnsi="Times New Roman"/>
        </w:rPr>
      </w:pPr>
      <w:r>
        <w:rPr>
          <w:rFonts w:ascii="Times New Roman" w:hAnsi="Times New Roman"/>
          <w:b/>
          <w:bCs/>
        </w:rPr>
        <w:tab/>
      </w:r>
      <w:r>
        <w:rPr>
          <w:rFonts w:ascii="Times New Roman" w:hAnsi="Times New Roman"/>
          <w:b/>
          <w:bCs/>
        </w:rPr>
        <w:tab/>
      </w:r>
      <w:r w:rsidR="00B17649">
        <w:rPr>
          <w:rFonts w:ascii="Times New Roman" w:hAnsi="Times New Roman"/>
        </w:rPr>
        <w:t>Michael said alternative routes need to be prepared to preserve traffic flow from north to south Windham</w:t>
      </w:r>
      <w:r>
        <w:rPr>
          <w:rFonts w:ascii="Times New Roman" w:hAnsi="Times New Roman"/>
        </w:rPr>
        <w:t>, in case Windham Hill Road washes out</w:t>
      </w:r>
      <w:r w:rsidR="00B17649">
        <w:rPr>
          <w:rFonts w:ascii="Times New Roman" w:hAnsi="Times New Roman"/>
        </w:rPr>
        <w:t xml:space="preserve">. Kord said maybe TAP or a collaboration with Jamaica </w:t>
      </w:r>
      <w:r>
        <w:rPr>
          <w:rFonts w:ascii="Times New Roman" w:hAnsi="Times New Roman"/>
        </w:rPr>
        <w:t>would make Old Cheney Road more passable.</w:t>
      </w:r>
    </w:p>
    <w:p w14:paraId="01CAAFC5" w14:textId="15F2771C" w:rsidR="00B17649" w:rsidRDefault="00B17649" w:rsidP="00363999">
      <w:pPr>
        <w:pStyle w:val="NoSpacing"/>
        <w:tabs>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contextualSpacing/>
        <w:rPr>
          <w:rFonts w:ascii="Times New Roman" w:hAnsi="Times New Roman"/>
        </w:rPr>
      </w:pPr>
      <w:r>
        <w:rPr>
          <w:rFonts w:ascii="Times New Roman" w:hAnsi="Times New Roman"/>
          <w:b/>
          <w:bCs/>
        </w:rPr>
        <w:tab/>
        <w:t>Next Step</w:t>
      </w:r>
      <w:r w:rsidRPr="00B17649">
        <w:rPr>
          <w:rFonts w:ascii="Times New Roman" w:hAnsi="Times New Roman"/>
        </w:rPr>
        <w:t>:</w:t>
      </w:r>
      <w:r>
        <w:rPr>
          <w:rFonts w:ascii="Times New Roman" w:hAnsi="Times New Roman"/>
        </w:rPr>
        <w:t xml:space="preserve"> Consider which Class 4 roads can serve as a detour when WHR is not passable.</w:t>
      </w:r>
    </w:p>
    <w:p w14:paraId="030DD644" w14:textId="77777777" w:rsidR="00A85711" w:rsidRDefault="00A85711" w:rsidP="00A85711">
      <w:pPr>
        <w:pStyle w:val="NoSpacing"/>
        <w:tabs>
          <w:tab w:val="left" w:pos="36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contextualSpacing/>
        <w:rPr>
          <w:rFonts w:ascii="Times New Roman" w:hAnsi="Times New Roman"/>
          <w:b/>
          <w:bCs/>
        </w:rPr>
      </w:pPr>
    </w:p>
    <w:p w14:paraId="385C64F1" w14:textId="4AD9F9F2" w:rsidR="00B241A7" w:rsidRPr="007648DE" w:rsidRDefault="00A85711" w:rsidP="00B241A7">
      <w:pPr>
        <w:pStyle w:val="NoSpacing"/>
        <w:tabs>
          <w:tab w:val="left" w:pos="36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contextualSpacing/>
        <w:rPr>
          <w:rFonts w:ascii="Times New Roman" w:hAnsi="Times New Roman"/>
        </w:rPr>
      </w:pPr>
      <w:r>
        <w:rPr>
          <w:rFonts w:ascii="Times New Roman" w:hAnsi="Times New Roman"/>
          <w:b/>
          <w:bCs/>
        </w:rPr>
        <w:tab/>
        <w:t>B)</w:t>
      </w:r>
      <w:r w:rsidR="00605146">
        <w:rPr>
          <w:rFonts w:ascii="Times New Roman" w:hAnsi="Times New Roman"/>
        </w:rPr>
        <w:t xml:space="preserve"> </w:t>
      </w:r>
      <w:r>
        <w:rPr>
          <w:rFonts w:ascii="Times New Roman" w:hAnsi="Times New Roman"/>
          <w:u w:val="single"/>
        </w:rPr>
        <w:t>Update on plans for temporary culverts removed from Wheeler Road</w:t>
      </w:r>
      <w:r>
        <w:rPr>
          <w:rFonts w:ascii="Times New Roman" w:hAnsi="Times New Roman"/>
        </w:rPr>
        <w:t xml:space="preserve"> –</w:t>
      </w:r>
      <w:r w:rsidR="00C504E3">
        <w:rPr>
          <w:rFonts w:ascii="Times New Roman" w:hAnsi="Times New Roman"/>
        </w:rPr>
        <w:t xml:space="preserve"> </w:t>
      </w:r>
      <w:r w:rsidR="00B241A7">
        <w:rPr>
          <w:rFonts w:ascii="Times New Roman" w:hAnsi="Times New Roman"/>
        </w:rPr>
        <w:t>Windham Hill R</w:t>
      </w:r>
      <w:r w:rsidR="00C504E3">
        <w:rPr>
          <w:rFonts w:ascii="Times New Roman" w:hAnsi="Times New Roman"/>
        </w:rPr>
        <w:t>d</w:t>
      </w:r>
      <w:r w:rsidR="00B241A7">
        <w:rPr>
          <w:rFonts w:ascii="Times New Roman" w:hAnsi="Times New Roman"/>
        </w:rPr>
        <w:t xml:space="preserve"> by Ed Brown’s and the Corriveau’s</w:t>
      </w:r>
      <w:r w:rsidR="00C504E3">
        <w:rPr>
          <w:rFonts w:ascii="Times New Roman" w:hAnsi="Times New Roman"/>
        </w:rPr>
        <w:t xml:space="preserve"> was recently damaged</w:t>
      </w:r>
      <w:r w:rsidR="00B241A7">
        <w:rPr>
          <w:rFonts w:ascii="Times New Roman" w:hAnsi="Times New Roman"/>
        </w:rPr>
        <w:t xml:space="preserve">. The temporary culverts from </w:t>
      </w:r>
      <w:r w:rsidR="00B241A7" w:rsidRPr="007648DE">
        <w:rPr>
          <w:rFonts w:ascii="Times New Roman" w:hAnsi="Times New Roman"/>
        </w:rPr>
        <w:t xml:space="preserve">Wheeler </w:t>
      </w:r>
      <w:r w:rsidR="00A84744" w:rsidRPr="007648DE">
        <w:rPr>
          <w:rFonts w:ascii="Times New Roman" w:hAnsi="Times New Roman"/>
        </w:rPr>
        <w:t>could possibly</w:t>
      </w:r>
      <w:r w:rsidR="00B241A7" w:rsidRPr="007648DE">
        <w:rPr>
          <w:rFonts w:ascii="Times New Roman" w:hAnsi="Times New Roman"/>
        </w:rPr>
        <w:t xml:space="preserve"> be used</w:t>
      </w:r>
      <w:r w:rsidR="00C504E3" w:rsidRPr="007648DE">
        <w:rPr>
          <w:rFonts w:ascii="Times New Roman" w:hAnsi="Times New Roman"/>
        </w:rPr>
        <w:t xml:space="preserve"> for repairs</w:t>
      </w:r>
      <w:r w:rsidR="00B241A7" w:rsidRPr="007648DE">
        <w:rPr>
          <w:rFonts w:ascii="Times New Roman" w:hAnsi="Times New Roman"/>
        </w:rPr>
        <w:t xml:space="preserve">. </w:t>
      </w:r>
      <w:r w:rsidR="00A84744" w:rsidRPr="007648DE">
        <w:rPr>
          <w:rFonts w:ascii="Times New Roman" w:hAnsi="Times New Roman"/>
        </w:rPr>
        <w:t xml:space="preserve">Everett Hammond is developing preliminary plans and estimates to be reviewed by FHWA </w:t>
      </w:r>
      <w:r w:rsidR="00AD4DB6" w:rsidRPr="007648DE">
        <w:rPr>
          <w:rFonts w:ascii="Times New Roman" w:hAnsi="Times New Roman"/>
        </w:rPr>
        <w:t>for approval</w:t>
      </w:r>
    </w:p>
    <w:p w14:paraId="4B993223" w14:textId="77777777" w:rsidR="00B241A7" w:rsidRPr="007648DE" w:rsidRDefault="00B241A7" w:rsidP="00B241A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hanging="274"/>
        <w:contextualSpacing/>
      </w:pPr>
    </w:p>
    <w:p w14:paraId="5C3A94E2" w14:textId="4F255895" w:rsidR="00A85711" w:rsidRPr="007648DE" w:rsidRDefault="00A85711" w:rsidP="00A85711">
      <w:pPr>
        <w:pStyle w:val="NoSpacing"/>
        <w:tabs>
          <w:tab w:val="left" w:pos="36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contextualSpacing/>
        <w:rPr>
          <w:rFonts w:ascii="Times New Roman" w:hAnsi="Times New Roman"/>
        </w:rPr>
      </w:pPr>
    </w:p>
    <w:p w14:paraId="6A0827CE" w14:textId="0D97CC14" w:rsidR="00F602C0" w:rsidRPr="007648DE" w:rsidRDefault="00A85711" w:rsidP="00A85711">
      <w:pPr>
        <w:pStyle w:val="NoSpacing"/>
        <w:tabs>
          <w:tab w:val="left" w:pos="36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contextualSpacing/>
        <w:rPr>
          <w:rFonts w:ascii="Times New Roman" w:hAnsi="Times New Roman"/>
          <w:strike/>
        </w:rPr>
      </w:pPr>
      <w:r w:rsidRPr="007648DE">
        <w:rPr>
          <w:rFonts w:ascii="Times New Roman" w:hAnsi="Times New Roman"/>
        </w:rPr>
        <w:tab/>
      </w:r>
      <w:r w:rsidRPr="007648DE">
        <w:rPr>
          <w:rFonts w:ascii="Times New Roman" w:hAnsi="Times New Roman"/>
          <w:b/>
          <w:bCs/>
        </w:rPr>
        <w:t>C)</w:t>
      </w:r>
      <w:r w:rsidRPr="007648DE">
        <w:rPr>
          <w:rFonts w:ascii="Times New Roman" w:hAnsi="Times New Roman"/>
        </w:rPr>
        <w:t xml:space="preserve"> </w:t>
      </w:r>
      <w:r w:rsidRPr="007648DE">
        <w:rPr>
          <w:rFonts w:ascii="Times New Roman" w:hAnsi="Times New Roman"/>
          <w:u w:val="single"/>
        </w:rPr>
        <w:t>Update on Route 121 culvert project, easement plans/letter to go out</w:t>
      </w:r>
      <w:r w:rsidRPr="007648DE">
        <w:rPr>
          <w:rFonts w:ascii="Times New Roman" w:hAnsi="Times New Roman"/>
        </w:rPr>
        <w:t xml:space="preserve"> – Easement letters must go out to property owners </w:t>
      </w:r>
      <w:r w:rsidR="00C504E3" w:rsidRPr="007648DE">
        <w:rPr>
          <w:rFonts w:ascii="Times New Roman" w:hAnsi="Times New Roman"/>
        </w:rPr>
        <w:t xml:space="preserve">whose land abuts </w:t>
      </w:r>
      <w:r w:rsidRPr="007648DE">
        <w:rPr>
          <w:rFonts w:ascii="Times New Roman" w:hAnsi="Times New Roman"/>
        </w:rPr>
        <w:t>this culvert</w:t>
      </w:r>
      <w:r w:rsidR="00C504E3" w:rsidRPr="007648DE">
        <w:rPr>
          <w:rFonts w:ascii="Times New Roman" w:hAnsi="Times New Roman"/>
        </w:rPr>
        <w:t xml:space="preserve"> construction</w:t>
      </w:r>
      <w:r w:rsidRPr="007648DE">
        <w:rPr>
          <w:rFonts w:ascii="Times New Roman" w:hAnsi="Times New Roman"/>
        </w:rPr>
        <w:t>. Imme is working on these</w:t>
      </w:r>
      <w:r w:rsidR="00AD4DB6" w:rsidRPr="007648DE">
        <w:rPr>
          <w:rFonts w:ascii="Times New Roman" w:hAnsi="Times New Roman"/>
        </w:rPr>
        <w:t xml:space="preserve">. </w:t>
      </w:r>
      <w:r w:rsidRPr="007648DE">
        <w:rPr>
          <w:rFonts w:ascii="Times New Roman" w:hAnsi="Times New Roman"/>
        </w:rPr>
        <w:t xml:space="preserve"> </w:t>
      </w:r>
    </w:p>
    <w:p w14:paraId="10648106" w14:textId="77777777" w:rsidR="00B241A7" w:rsidRPr="007648DE" w:rsidRDefault="00B241A7" w:rsidP="00A85711">
      <w:pPr>
        <w:pStyle w:val="NoSpacing"/>
        <w:tabs>
          <w:tab w:val="left" w:pos="36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contextualSpacing/>
        <w:rPr>
          <w:rFonts w:ascii="Times New Roman" w:hAnsi="Times New Roman"/>
        </w:rPr>
      </w:pPr>
    </w:p>
    <w:p w14:paraId="6FFA0B8A" w14:textId="6997BD9A" w:rsidR="002E084B" w:rsidRPr="007648DE" w:rsidRDefault="00A85711" w:rsidP="00B241A7">
      <w:pPr>
        <w:pStyle w:val="NoSpacing"/>
        <w:tabs>
          <w:tab w:val="left" w:pos="36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contextualSpacing/>
        <w:rPr>
          <w:rFonts w:ascii="Times New Roman" w:hAnsi="Times New Roman"/>
        </w:rPr>
      </w:pPr>
      <w:r w:rsidRPr="007648DE">
        <w:rPr>
          <w:rFonts w:ascii="Times New Roman" w:hAnsi="Times New Roman"/>
          <w:b/>
          <w:bCs/>
        </w:rPr>
        <w:tab/>
        <w:t>D)</w:t>
      </w:r>
      <w:r w:rsidRPr="007648DE">
        <w:rPr>
          <w:rFonts w:ascii="Times New Roman" w:hAnsi="Times New Roman"/>
        </w:rPr>
        <w:t xml:space="preserve"> </w:t>
      </w:r>
      <w:r w:rsidRPr="007648DE">
        <w:rPr>
          <w:rFonts w:ascii="Times New Roman" w:hAnsi="Times New Roman"/>
          <w:u w:val="single"/>
        </w:rPr>
        <w:t>Update on FEMA and FHWA projects</w:t>
      </w:r>
      <w:r w:rsidRPr="007648DE">
        <w:rPr>
          <w:rFonts w:ascii="Times New Roman" w:hAnsi="Times New Roman"/>
        </w:rPr>
        <w:t xml:space="preserve"> – </w:t>
      </w:r>
      <w:r w:rsidR="00B839B8" w:rsidRPr="007648DE">
        <w:rPr>
          <w:rFonts w:ascii="Times New Roman" w:hAnsi="Times New Roman"/>
        </w:rPr>
        <w:t xml:space="preserve">The initial damage inventory submitted to </w:t>
      </w:r>
      <w:r w:rsidRPr="007648DE">
        <w:rPr>
          <w:rFonts w:ascii="Times New Roman" w:hAnsi="Times New Roman"/>
        </w:rPr>
        <w:t xml:space="preserve">FEMA </w:t>
      </w:r>
      <w:r w:rsidR="00B839B8" w:rsidRPr="007648DE">
        <w:rPr>
          <w:rFonts w:ascii="Times New Roman" w:hAnsi="Times New Roman"/>
        </w:rPr>
        <w:t>will be updated and finalized by the required deadline</w:t>
      </w:r>
      <w:r w:rsidRPr="007648DE">
        <w:rPr>
          <w:rFonts w:ascii="Times New Roman" w:hAnsi="Times New Roman"/>
        </w:rPr>
        <w:t>. We</w:t>
      </w:r>
      <w:r w:rsidR="007648DE">
        <w:rPr>
          <w:rFonts w:ascii="Times New Roman" w:hAnsi="Times New Roman"/>
        </w:rPr>
        <w:t xml:space="preserve"> ha</w:t>
      </w:r>
      <w:r w:rsidRPr="007648DE">
        <w:rPr>
          <w:rFonts w:ascii="Times New Roman" w:hAnsi="Times New Roman"/>
        </w:rPr>
        <w:t xml:space="preserve">ve been assigned a </w:t>
      </w:r>
      <w:r w:rsidR="00B839B8" w:rsidRPr="007648DE">
        <w:rPr>
          <w:rFonts w:ascii="Times New Roman" w:hAnsi="Times New Roman"/>
        </w:rPr>
        <w:t xml:space="preserve">project </w:t>
      </w:r>
      <w:r w:rsidRPr="007648DE">
        <w:rPr>
          <w:rFonts w:ascii="Times New Roman" w:hAnsi="Times New Roman"/>
        </w:rPr>
        <w:t xml:space="preserve">manager for our federal highway projects. </w:t>
      </w:r>
      <w:r w:rsidR="00B17649" w:rsidRPr="007648DE">
        <w:rPr>
          <w:rFonts w:ascii="Times New Roman" w:hAnsi="Times New Roman"/>
        </w:rPr>
        <w:t xml:space="preserve">Concern was again expressed </w:t>
      </w:r>
      <w:r w:rsidR="00C504E3" w:rsidRPr="007648DE">
        <w:rPr>
          <w:rFonts w:ascii="Times New Roman" w:hAnsi="Times New Roman"/>
        </w:rPr>
        <w:t>that</w:t>
      </w:r>
      <w:r w:rsidR="00B17649" w:rsidRPr="007648DE">
        <w:rPr>
          <w:rFonts w:ascii="Times New Roman" w:hAnsi="Times New Roman"/>
        </w:rPr>
        <w:t xml:space="preserve"> the culvert by </w:t>
      </w:r>
      <w:r w:rsidR="00C504E3" w:rsidRPr="007648DE">
        <w:rPr>
          <w:rFonts w:ascii="Times New Roman" w:hAnsi="Times New Roman"/>
        </w:rPr>
        <w:t xml:space="preserve">Wheeler and </w:t>
      </w:r>
      <w:r w:rsidR="00B17649" w:rsidRPr="007648DE">
        <w:rPr>
          <w:rFonts w:ascii="Times New Roman" w:hAnsi="Times New Roman"/>
        </w:rPr>
        <w:t>Windham Hill Road will now be unable to handle a large</w:t>
      </w:r>
      <w:r w:rsidR="00C504E3" w:rsidRPr="007648DE">
        <w:rPr>
          <w:rFonts w:ascii="Times New Roman" w:hAnsi="Times New Roman"/>
        </w:rPr>
        <w:t>r</w:t>
      </w:r>
      <w:r w:rsidR="00B17649" w:rsidRPr="007648DE">
        <w:rPr>
          <w:rFonts w:ascii="Times New Roman" w:hAnsi="Times New Roman"/>
        </w:rPr>
        <w:t xml:space="preserve"> water flow. </w:t>
      </w:r>
      <w:r w:rsidRPr="007648DE">
        <w:rPr>
          <w:rFonts w:ascii="Times New Roman" w:hAnsi="Times New Roman"/>
        </w:rPr>
        <w:t xml:space="preserve">We tried </w:t>
      </w:r>
      <w:r w:rsidR="00326DD5" w:rsidRPr="007648DE">
        <w:rPr>
          <w:rFonts w:ascii="Times New Roman" w:hAnsi="Times New Roman"/>
        </w:rPr>
        <w:t>incorporating</w:t>
      </w:r>
      <w:r w:rsidR="00A67945" w:rsidRPr="007648DE">
        <w:rPr>
          <w:rFonts w:ascii="Times New Roman" w:hAnsi="Times New Roman"/>
        </w:rPr>
        <w:t xml:space="preserve"> </w:t>
      </w:r>
      <w:r w:rsidR="00326DD5" w:rsidRPr="007648DE">
        <w:rPr>
          <w:rFonts w:ascii="Times New Roman" w:hAnsi="Times New Roman"/>
        </w:rPr>
        <w:t xml:space="preserve">upsizing to </w:t>
      </w:r>
      <w:r w:rsidRPr="007648DE">
        <w:rPr>
          <w:rFonts w:ascii="Times New Roman" w:hAnsi="Times New Roman"/>
        </w:rPr>
        <w:t xml:space="preserve">mitigate expected damage, but support is only offered for existing damage. </w:t>
      </w:r>
    </w:p>
    <w:p w14:paraId="5DECD056" w14:textId="77777777" w:rsidR="00B241A7" w:rsidRDefault="00B241A7" w:rsidP="00B241A7">
      <w:pPr>
        <w:pStyle w:val="NoSpacing"/>
        <w:tabs>
          <w:tab w:val="left" w:pos="36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contextualSpacing/>
        <w:rPr>
          <w:rFonts w:ascii="Times New Roman" w:hAnsi="Times New Roman"/>
        </w:rPr>
      </w:pPr>
    </w:p>
    <w:p w14:paraId="0C2D36D4" w14:textId="23AB56CD" w:rsidR="00B241A7" w:rsidRDefault="00B241A7" w:rsidP="00B241A7">
      <w:pPr>
        <w:pStyle w:val="NoSpacing"/>
        <w:tabs>
          <w:tab w:val="left" w:pos="36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contextualSpacing/>
        <w:rPr>
          <w:rFonts w:ascii="Times New Roman" w:hAnsi="Times New Roman"/>
        </w:rPr>
      </w:pPr>
      <w:r>
        <w:rPr>
          <w:rFonts w:ascii="Times New Roman" w:hAnsi="Times New Roman"/>
        </w:rPr>
        <w:tab/>
      </w:r>
      <w:r>
        <w:rPr>
          <w:rFonts w:ascii="Times New Roman" w:hAnsi="Times New Roman"/>
          <w:b/>
          <w:bCs/>
        </w:rPr>
        <w:t xml:space="preserve">E) </w:t>
      </w:r>
      <w:r w:rsidRPr="00B241A7">
        <w:rPr>
          <w:rFonts w:ascii="Times New Roman" w:hAnsi="Times New Roman"/>
          <w:u w:val="single"/>
        </w:rPr>
        <w:t>Update on Meeting House oil tank inspections</w:t>
      </w:r>
      <w:r>
        <w:rPr>
          <w:rFonts w:ascii="Times New Roman" w:hAnsi="Times New Roman"/>
        </w:rPr>
        <w:t xml:space="preserve"> – See B) under New Business above for Maureen’s report.</w:t>
      </w:r>
    </w:p>
    <w:p w14:paraId="19A6555E" w14:textId="77777777" w:rsidR="00B241A7" w:rsidRDefault="00B241A7" w:rsidP="00B241A7">
      <w:pPr>
        <w:pStyle w:val="NoSpacing"/>
        <w:tabs>
          <w:tab w:val="left" w:pos="36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contextualSpacing/>
        <w:rPr>
          <w:rFonts w:ascii="Times New Roman" w:hAnsi="Times New Roman"/>
        </w:rPr>
      </w:pPr>
    </w:p>
    <w:p w14:paraId="4D98D98C" w14:textId="5C1791D7" w:rsidR="00B241A7" w:rsidRDefault="00B241A7" w:rsidP="00B241A7">
      <w:pPr>
        <w:pStyle w:val="NoSpacing"/>
        <w:tabs>
          <w:tab w:val="left" w:pos="36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contextualSpacing/>
        <w:rPr>
          <w:rFonts w:ascii="Times New Roman" w:hAnsi="Times New Roman"/>
        </w:rPr>
      </w:pPr>
      <w:r>
        <w:rPr>
          <w:rFonts w:ascii="Times New Roman" w:hAnsi="Times New Roman"/>
        </w:rPr>
        <w:tab/>
      </w:r>
      <w:r>
        <w:rPr>
          <w:rFonts w:ascii="Times New Roman" w:hAnsi="Times New Roman"/>
          <w:b/>
          <w:bCs/>
        </w:rPr>
        <w:t xml:space="preserve">F) </w:t>
      </w:r>
      <w:r w:rsidRPr="00B241A7">
        <w:rPr>
          <w:rFonts w:ascii="Times New Roman" w:hAnsi="Times New Roman"/>
          <w:u w:val="single"/>
        </w:rPr>
        <w:t>Update on Meeting Hou</w:t>
      </w:r>
      <w:r>
        <w:rPr>
          <w:rFonts w:ascii="Times New Roman" w:hAnsi="Times New Roman"/>
          <w:u w:val="single"/>
        </w:rPr>
        <w:t>s</w:t>
      </w:r>
      <w:r w:rsidRPr="00B241A7">
        <w:rPr>
          <w:rFonts w:ascii="Times New Roman" w:hAnsi="Times New Roman"/>
          <w:u w:val="single"/>
        </w:rPr>
        <w:t>e monitoring system company</w:t>
      </w:r>
      <w:r>
        <w:rPr>
          <w:rFonts w:ascii="Times New Roman" w:hAnsi="Times New Roman"/>
          <w:u w:val="single"/>
        </w:rPr>
        <w:t>’s</w:t>
      </w:r>
      <w:r w:rsidRPr="00B241A7">
        <w:rPr>
          <w:rFonts w:ascii="Times New Roman" w:hAnsi="Times New Roman"/>
          <w:u w:val="single"/>
        </w:rPr>
        <w:t xml:space="preserve"> request for contacts and key</w:t>
      </w:r>
      <w:r w:rsidRPr="00B241A7">
        <w:rPr>
          <w:rFonts w:ascii="Times New Roman" w:hAnsi="Times New Roman"/>
        </w:rPr>
        <w:t xml:space="preserve"> – Kord </w:t>
      </w:r>
      <w:r>
        <w:rPr>
          <w:rFonts w:ascii="Times New Roman" w:hAnsi="Times New Roman"/>
        </w:rPr>
        <w:t xml:space="preserve">was unable to connect with them re why they need contacts and keys. </w:t>
      </w:r>
    </w:p>
    <w:p w14:paraId="1355A588" w14:textId="6C9E0607" w:rsidR="00B241A7" w:rsidRDefault="00B241A7" w:rsidP="00B241A7">
      <w:pPr>
        <w:pStyle w:val="NoSpacing"/>
        <w:tabs>
          <w:tab w:val="left" w:pos="36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contextualSpacing/>
        <w:rPr>
          <w:rFonts w:ascii="Times New Roman" w:hAnsi="Times New Roman"/>
        </w:rPr>
      </w:pPr>
      <w:r>
        <w:rPr>
          <w:rFonts w:ascii="Times New Roman" w:hAnsi="Times New Roman"/>
          <w:b/>
          <w:bCs/>
        </w:rPr>
        <w:tab/>
        <w:t>Next Step</w:t>
      </w:r>
      <w:r w:rsidRPr="00B241A7">
        <w:rPr>
          <w:rFonts w:ascii="Times New Roman" w:hAnsi="Times New Roman"/>
        </w:rPr>
        <w:t>:</w:t>
      </w:r>
      <w:r>
        <w:rPr>
          <w:rFonts w:ascii="Times New Roman" w:hAnsi="Times New Roman"/>
        </w:rPr>
        <w:t xml:space="preserve"> Kord will look into getting a lockbox with a code for keeping the key.</w:t>
      </w:r>
    </w:p>
    <w:p w14:paraId="6FF73571" w14:textId="77777777" w:rsidR="00B241A7" w:rsidRDefault="00B241A7" w:rsidP="00B241A7">
      <w:pPr>
        <w:pStyle w:val="NoSpacing"/>
        <w:tabs>
          <w:tab w:val="left" w:pos="36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contextualSpacing/>
        <w:rPr>
          <w:rFonts w:ascii="Times New Roman" w:hAnsi="Times New Roman"/>
        </w:rPr>
      </w:pPr>
    </w:p>
    <w:p w14:paraId="59C740AC" w14:textId="50EBA910" w:rsidR="00B241A7" w:rsidRPr="007648DE" w:rsidRDefault="00B241A7" w:rsidP="00B241A7">
      <w:pPr>
        <w:pStyle w:val="NoSpacing"/>
        <w:tabs>
          <w:tab w:val="left" w:pos="36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contextualSpacing/>
        <w:rPr>
          <w:rFonts w:ascii="Times New Roman" w:hAnsi="Times New Roman"/>
        </w:rPr>
      </w:pPr>
      <w:r>
        <w:rPr>
          <w:rFonts w:ascii="Times New Roman" w:hAnsi="Times New Roman"/>
        </w:rPr>
        <w:tab/>
      </w:r>
      <w:r>
        <w:rPr>
          <w:rFonts w:ascii="Times New Roman" w:hAnsi="Times New Roman"/>
          <w:b/>
          <w:bCs/>
        </w:rPr>
        <w:t>G)</w:t>
      </w:r>
      <w:r>
        <w:rPr>
          <w:rFonts w:ascii="Times New Roman" w:hAnsi="Times New Roman"/>
        </w:rPr>
        <w:t xml:space="preserve"> </w:t>
      </w:r>
      <w:r>
        <w:rPr>
          <w:rFonts w:ascii="Times New Roman" w:hAnsi="Times New Roman"/>
          <w:u w:val="single"/>
        </w:rPr>
        <w:t>Set a date for executive session to follow up on Conflict of Interest complaint</w:t>
      </w:r>
      <w:r>
        <w:rPr>
          <w:rFonts w:ascii="Times New Roman" w:hAnsi="Times New Roman"/>
        </w:rPr>
        <w:t xml:space="preserve"> – The selectboard agreed to </w:t>
      </w:r>
      <w:r w:rsidRPr="007648DE">
        <w:rPr>
          <w:rFonts w:ascii="Times New Roman" w:hAnsi="Times New Roman"/>
        </w:rPr>
        <w:t xml:space="preserve">meet </w:t>
      </w:r>
      <w:r w:rsidR="00087EB9" w:rsidRPr="007648DE">
        <w:rPr>
          <w:rFonts w:ascii="Times New Roman" w:hAnsi="Times New Roman"/>
        </w:rPr>
        <w:t>in ex</w:t>
      </w:r>
      <w:r w:rsidR="00783148" w:rsidRPr="007648DE">
        <w:rPr>
          <w:rFonts w:ascii="Times New Roman" w:hAnsi="Times New Roman"/>
        </w:rPr>
        <w:t xml:space="preserve">ecutive session </w:t>
      </w:r>
      <w:r w:rsidRPr="007648DE">
        <w:rPr>
          <w:rFonts w:ascii="Times New Roman" w:hAnsi="Times New Roman"/>
        </w:rPr>
        <w:t>next Monday 10/23/23</w:t>
      </w:r>
      <w:r w:rsidR="00783148" w:rsidRPr="007648DE">
        <w:rPr>
          <w:rFonts w:ascii="Times New Roman" w:hAnsi="Times New Roman"/>
        </w:rPr>
        <w:t xml:space="preserve"> at 6:00pm</w:t>
      </w:r>
      <w:r w:rsidRPr="007648DE">
        <w:rPr>
          <w:rFonts w:ascii="Times New Roman" w:hAnsi="Times New Roman"/>
        </w:rPr>
        <w:t>, if the person the complaint is about is able to attend at that time.</w:t>
      </w:r>
    </w:p>
    <w:p w14:paraId="0C1F7F40" w14:textId="77777777" w:rsidR="00B241A7" w:rsidRPr="007648DE" w:rsidRDefault="00B241A7" w:rsidP="00B241A7">
      <w:pPr>
        <w:pStyle w:val="NoSpacing"/>
        <w:tabs>
          <w:tab w:val="left" w:pos="36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contextualSpacing/>
        <w:rPr>
          <w:rFonts w:ascii="Times New Roman" w:hAnsi="Times New Roman"/>
        </w:rPr>
      </w:pPr>
    </w:p>
    <w:p w14:paraId="458503B8" w14:textId="3E606559" w:rsidR="00B241A7" w:rsidRDefault="00B241A7" w:rsidP="00B241A7">
      <w:pPr>
        <w:pStyle w:val="NoSpacing"/>
        <w:tabs>
          <w:tab w:val="left" w:pos="36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contextualSpacing/>
        <w:rPr>
          <w:rFonts w:ascii="Times New Roman" w:hAnsi="Times New Roman"/>
        </w:rPr>
      </w:pPr>
      <w:r>
        <w:rPr>
          <w:rFonts w:ascii="Times New Roman" w:hAnsi="Times New Roman"/>
        </w:rPr>
        <w:tab/>
      </w:r>
      <w:r>
        <w:rPr>
          <w:rFonts w:ascii="Times New Roman" w:hAnsi="Times New Roman"/>
          <w:b/>
          <w:bCs/>
        </w:rPr>
        <w:t>H)</w:t>
      </w:r>
      <w:r>
        <w:rPr>
          <w:rFonts w:ascii="Times New Roman" w:hAnsi="Times New Roman"/>
        </w:rPr>
        <w:t xml:space="preserve"> </w:t>
      </w:r>
      <w:r>
        <w:rPr>
          <w:rFonts w:ascii="Times New Roman" w:hAnsi="Times New Roman"/>
          <w:u w:val="single"/>
        </w:rPr>
        <w:t>Update on Altpfart property demolition</w:t>
      </w:r>
      <w:r>
        <w:rPr>
          <w:rFonts w:ascii="Times New Roman" w:hAnsi="Times New Roman"/>
        </w:rPr>
        <w:t xml:space="preserve"> – The lawyer for the Altpfarts has not responded to our town attorney, Bob Fisher</w:t>
      </w:r>
      <w:r w:rsidR="00937A24">
        <w:rPr>
          <w:rFonts w:ascii="Times New Roman" w:hAnsi="Times New Roman"/>
        </w:rPr>
        <w:t xml:space="preserve">, and there has been no further communication from the Altpfarts nor </w:t>
      </w:r>
      <w:r w:rsidR="006F7A12">
        <w:rPr>
          <w:rFonts w:ascii="Times New Roman" w:hAnsi="Times New Roman"/>
        </w:rPr>
        <w:t xml:space="preserve">any </w:t>
      </w:r>
      <w:r w:rsidR="00937A24">
        <w:rPr>
          <w:rFonts w:ascii="Times New Roman" w:hAnsi="Times New Roman"/>
        </w:rPr>
        <w:t xml:space="preserve">from the engineered they said they had hired. </w:t>
      </w:r>
    </w:p>
    <w:p w14:paraId="7E92F9DB" w14:textId="30EDFECC" w:rsidR="00937A24" w:rsidRDefault="00937A24" w:rsidP="00B241A7">
      <w:pPr>
        <w:pStyle w:val="NoSpacing"/>
        <w:tabs>
          <w:tab w:val="left" w:pos="36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contextualSpacing/>
        <w:rPr>
          <w:rFonts w:ascii="Times New Roman" w:hAnsi="Times New Roman"/>
        </w:rPr>
      </w:pPr>
      <w:r>
        <w:rPr>
          <w:rFonts w:ascii="Times New Roman" w:hAnsi="Times New Roman"/>
          <w:b/>
          <w:bCs/>
        </w:rPr>
        <w:tab/>
        <w:t>Next Step</w:t>
      </w:r>
      <w:r>
        <w:rPr>
          <w:rFonts w:ascii="Times New Roman" w:hAnsi="Times New Roman"/>
        </w:rPr>
        <w:t>: Bob will draft another letter for the zoning administrator to send, stating our intention to take legal action.</w:t>
      </w:r>
    </w:p>
    <w:p w14:paraId="5E1D8303" w14:textId="77777777" w:rsidR="00937A24" w:rsidRDefault="00937A24" w:rsidP="00B241A7">
      <w:pPr>
        <w:pStyle w:val="NoSpacing"/>
        <w:tabs>
          <w:tab w:val="left" w:pos="36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contextualSpacing/>
        <w:rPr>
          <w:rFonts w:ascii="Times New Roman" w:hAnsi="Times New Roman"/>
        </w:rPr>
      </w:pPr>
    </w:p>
    <w:p w14:paraId="5851C38A" w14:textId="46E90B9B" w:rsidR="00937A24" w:rsidRDefault="00937A24" w:rsidP="00B241A7">
      <w:pPr>
        <w:pStyle w:val="NoSpacing"/>
        <w:tabs>
          <w:tab w:val="left" w:pos="36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contextualSpacing/>
        <w:rPr>
          <w:rFonts w:ascii="Times New Roman" w:hAnsi="Times New Roman"/>
        </w:rPr>
      </w:pPr>
      <w:r>
        <w:rPr>
          <w:rFonts w:ascii="Times New Roman" w:hAnsi="Times New Roman"/>
        </w:rPr>
        <w:tab/>
      </w:r>
      <w:r>
        <w:rPr>
          <w:rFonts w:ascii="Times New Roman" w:hAnsi="Times New Roman"/>
          <w:b/>
          <w:bCs/>
        </w:rPr>
        <w:t>In addition)</w:t>
      </w:r>
      <w:r>
        <w:rPr>
          <w:rFonts w:ascii="Times New Roman" w:hAnsi="Times New Roman"/>
        </w:rPr>
        <w:t xml:space="preserve"> </w:t>
      </w:r>
      <w:r>
        <w:rPr>
          <w:rFonts w:ascii="Times New Roman" w:hAnsi="Times New Roman"/>
          <w:u w:val="single"/>
        </w:rPr>
        <w:t>Comments from Jenna Cramer</w:t>
      </w:r>
      <w:r>
        <w:rPr>
          <w:rFonts w:ascii="Times New Roman" w:hAnsi="Times New Roman"/>
        </w:rPr>
        <w:t xml:space="preserve"> – Michael asked that the selectboard allow </w:t>
      </w:r>
      <w:r w:rsidR="00F86BC2">
        <w:rPr>
          <w:rFonts w:ascii="Times New Roman" w:hAnsi="Times New Roman"/>
        </w:rPr>
        <w:t xml:space="preserve">comments from </w:t>
      </w:r>
      <w:r>
        <w:rPr>
          <w:rFonts w:ascii="Times New Roman" w:hAnsi="Times New Roman"/>
        </w:rPr>
        <w:t xml:space="preserve">Jenna, the teacher/principal at WES, and all agreed. </w:t>
      </w:r>
      <w:r w:rsidR="00F86BC2">
        <w:rPr>
          <w:rFonts w:ascii="Times New Roman" w:hAnsi="Times New Roman"/>
        </w:rPr>
        <w:t>Jenna</w:t>
      </w:r>
      <w:r>
        <w:rPr>
          <w:rFonts w:ascii="Times New Roman" w:hAnsi="Times New Roman"/>
        </w:rPr>
        <w:t xml:space="preserve"> explained that she had gone to the Town Office with a student on an outing</w:t>
      </w:r>
      <w:r w:rsidR="00F86BC2">
        <w:rPr>
          <w:rFonts w:ascii="Times New Roman" w:hAnsi="Times New Roman"/>
        </w:rPr>
        <w:t xml:space="preserve"> last Wednesday</w:t>
      </w:r>
      <w:r>
        <w:rPr>
          <w:rFonts w:ascii="Times New Roman" w:hAnsi="Times New Roman"/>
        </w:rPr>
        <w:t xml:space="preserve">. After being warmly greeted by the women in the office, three men from the Listers officer </w:t>
      </w:r>
      <w:r w:rsidR="00F86BC2">
        <w:rPr>
          <w:rFonts w:ascii="Times New Roman" w:hAnsi="Times New Roman"/>
        </w:rPr>
        <w:t xml:space="preserve">came out and </w:t>
      </w:r>
      <w:r>
        <w:rPr>
          <w:rFonts w:ascii="Times New Roman" w:hAnsi="Times New Roman"/>
        </w:rPr>
        <w:t>said terrible things to her about WES and its students</w:t>
      </w:r>
      <w:r w:rsidR="00F86BC2">
        <w:rPr>
          <w:rFonts w:ascii="Times New Roman" w:hAnsi="Times New Roman"/>
        </w:rPr>
        <w:t xml:space="preserve">, tossing </w:t>
      </w:r>
      <w:r>
        <w:rPr>
          <w:rFonts w:ascii="Times New Roman" w:hAnsi="Times New Roman"/>
        </w:rPr>
        <w:t xml:space="preserve">out numbers to </w:t>
      </w:r>
      <w:r w:rsidR="00F86BC2">
        <w:rPr>
          <w:rFonts w:ascii="Times New Roman" w:hAnsi="Times New Roman"/>
        </w:rPr>
        <w:t>justify</w:t>
      </w:r>
      <w:r>
        <w:rPr>
          <w:rFonts w:ascii="Times New Roman" w:hAnsi="Times New Roman"/>
        </w:rPr>
        <w:t xml:space="preserve"> their negativ</w:t>
      </w:r>
      <w:r w:rsidR="00F86BC2">
        <w:rPr>
          <w:rFonts w:ascii="Times New Roman" w:hAnsi="Times New Roman"/>
        </w:rPr>
        <w:t>ity</w:t>
      </w:r>
      <w:r>
        <w:rPr>
          <w:rFonts w:ascii="Times New Roman" w:hAnsi="Times New Roman"/>
        </w:rPr>
        <w:t xml:space="preserve">. Jenna said she is thick-skinned, but felt “gut punched” by the “hostile situation.” Kathy said the selectboard needs to find a way to reign in this and other abusive behavior by some town officials. </w:t>
      </w:r>
    </w:p>
    <w:p w14:paraId="0D608ECF" w14:textId="4971E250" w:rsidR="00B241A7" w:rsidRPr="00B241A7" w:rsidRDefault="00F86BC2" w:rsidP="00B241A7">
      <w:pPr>
        <w:pStyle w:val="NoSpacing"/>
        <w:tabs>
          <w:tab w:val="left" w:pos="36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contextualSpacing/>
        <w:rPr>
          <w:rFonts w:ascii="Times New Roman" w:hAnsi="Times New Roman"/>
        </w:rPr>
      </w:pPr>
      <w:r>
        <w:rPr>
          <w:rFonts w:ascii="Times New Roman" w:hAnsi="Times New Roman"/>
          <w:b/>
          <w:bCs/>
        </w:rPr>
        <w:tab/>
        <w:t>Next Step</w:t>
      </w:r>
      <w:r w:rsidRPr="00F86BC2">
        <w:rPr>
          <w:rFonts w:ascii="Times New Roman" w:hAnsi="Times New Roman"/>
        </w:rPr>
        <w:t>:</w:t>
      </w:r>
      <w:r>
        <w:rPr>
          <w:rFonts w:ascii="Times New Roman" w:hAnsi="Times New Roman"/>
          <w:b/>
          <w:bCs/>
        </w:rPr>
        <w:t xml:space="preserve"> </w:t>
      </w:r>
      <w:r>
        <w:rPr>
          <w:rFonts w:ascii="Times New Roman" w:hAnsi="Times New Roman"/>
        </w:rPr>
        <w:t>The selectboard will consider how to address these situations. Kord will speak to the child who was with Jenna.</w:t>
      </w:r>
      <w:r w:rsidR="00B241A7">
        <w:rPr>
          <w:rFonts w:ascii="Times New Roman" w:hAnsi="Times New Roman"/>
        </w:rPr>
        <w:tab/>
      </w:r>
    </w:p>
    <w:p w14:paraId="1A8A202B" w14:textId="77777777" w:rsidR="00B241A7" w:rsidRPr="00B241A7" w:rsidRDefault="00B241A7" w:rsidP="00B241A7">
      <w:pPr>
        <w:pStyle w:val="NoSpacing"/>
        <w:tabs>
          <w:tab w:val="left" w:pos="36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contextualSpacing/>
        <w:rPr>
          <w:u w:val="single"/>
        </w:rPr>
      </w:pPr>
    </w:p>
    <w:p w14:paraId="33C8DF95" w14:textId="3FFE6FFC" w:rsidR="0096212A" w:rsidRPr="009A10C6" w:rsidRDefault="00484999"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color w:val="000000" w:themeColor="text1"/>
        </w:rPr>
      </w:pPr>
      <w:r w:rsidRPr="009A10C6">
        <w:rPr>
          <w:b/>
          <w:bCs/>
          <w:color w:val="000000" w:themeColor="text1"/>
        </w:rPr>
        <w:t>11</w:t>
      </w:r>
      <w:r w:rsidR="0096212A" w:rsidRPr="009A10C6">
        <w:rPr>
          <w:b/>
          <w:bCs/>
          <w:color w:val="000000" w:themeColor="text1"/>
        </w:rPr>
        <w:t>) Adjourn regular meeting and stop recording</w:t>
      </w:r>
    </w:p>
    <w:p w14:paraId="47972414" w14:textId="69CE1BC3" w:rsidR="0096212A" w:rsidRPr="009A10C6" w:rsidRDefault="0096212A"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r w:rsidRPr="009A10C6">
        <w:rPr>
          <w:b/>
          <w:bCs/>
          <w:color w:val="000000" w:themeColor="text1"/>
        </w:rPr>
        <w:tab/>
        <w:t>Motion:</w:t>
      </w:r>
      <w:r w:rsidRPr="009A10C6">
        <w:rPr>
          <w:color w:val="000000" w:themeColor="text1"/>
        </w:rPr>
        <w:t xml:space="preserve"> To adjourn the meeting at </w:t>
      </w:r>
      <w:r w:rsidR="00640F99">
        <w:rPr>
          <w:color w:val="000000" w:themeColor="text1"/>
        </w:rPr>
        <w:t>7:</w:t>
      </w:r>
      <w:r w:rsidR="00363999">
        <w:rPr>
          <w:color w:val="000000" w:themeColor="text1"/>
        </w:rPr>
        <w:t xml:space="preserve">15 </w:t>
      </w:r>
      <w:r w:rsidRPr="009A10C6">
        <w:rPr>
          <w:color w:val="000000" w:themeColor="text1"/>
        </w:rPr>
        <w:t>PM. George moved, and all agreed.</w:t>
      </w:r>
    </w:p>
    <w:p w14:paraId="0C4FF354" w14:textId="77777777" w:rsidR="0096212A" w:rsidRPr="009A10C6" w:rsidRDefault="0096212A"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p>
    <w:p w14:paraId="2BAEA4BD" w14:textId="65F2BB1A" w:rsidR="005C2D3E" w:rsidRDefault="0096212A" w:rsidP="005C2D3E">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rPr>
          <w:b/>
          <w:bCs/>
          <w:color w:val="000000" w:themeColor="text1"/>
        </w:rPr>
      </w:pPr>
      <w:r w:rsidRPr="009A10C6">
        <w:rPr>
          <w:b/>
          <w:bCs/>
          <w:color w:val="000000" w:themeColor="text1"/>
        </w:rPr>
        <w:t>The next regular selectboard meeting is scheduled for</w:t>
      </w:r>
    </w:p>
    <w:p w14:paraId="319BFB00" w14:textId="3A908F2A" w:rsidR="0096212A" w:rsidRDefault="009B0768" w:rsidP="005C2D3E">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rPr>
          <w:b/>
          <w:bCs/>
          <w:color w:val="000000" w:themeColor="text1"/>
        </w:rPr>
      </w:pPr>
      <w:r>
        <w:rPr>
          <w:b/>
          <w:bCs/>
          <w:color w:val="000000" w:themeColor="text1"/>
        </w:rPr>
        <w:t xml:space="preserve">Monday, October </w:t>
      </w:r>
      <w:r w:rsidR="00363999">
        <w:rPr>
          <w:b/>
          <w:bCs/>
          <w:color w:val="000000" w:themeColor="text1"/>
        </w:rPr>
        <w:t>30</w:t>
      </w:r>
      <w:r w:rsidR="0096212A" w:rsidRPr="00B8624D">
        <w:rPr>
          <w:b/>
          <w:bCs/>
        </w:rPr>
        <w:t xml:space="preserve">, </w:t>
      </w:r>
      <w:r w:rsidR="0096212A" w:rsidRPr="009A10C6">
        <w:rPr>
          <w:b/>
          <w:bCs/>
          <w:color w:val="000000" w:themeColor="text1"/>
        </w:rPr>
        <w:t>2023 at 5:30 PM</w:t>
      </w:r>
    </w:p>
    <w:p w14:paraId="300E3308" w14:textId="77777777" w:rsidR="005E437F" w:rsidRDefault="005E437F" w:rsidP="00AE1B7B">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color w:val="000000" w:themeColor="text1"/>
        </w:rPr>
      </w:pPr>
    </w:p>
    <w:p w14:paraId="580FF9C4" w14:textId="1BF10150" w:rsidR="008E23CC" w:rsidRDefault="00983174" w:rsidP="00AE1B7B">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rPr>
          <w:color w:val="000000" w:themeColor="text1"/>
        </w:rPr>
      </w:pPr>
      <w:r>
        <w:rPr>
          <w:color w:val="000000" w:themeColor="text1"/>
        </w:rPr>
        <w:t xml:space="preserve">   </w:t>
      </w:r>
      <w:r w:rsidR="005E437F" w:rsidRPr="009A10C6">
        <w:rPr>
          <w:color w:val="000000" w:themeColor="text1"/>
        </w:rPr>
        <w:t>Respectfully submitted,</w:t>
      </w:r>
      <w:r w:rsidR="005E437F">
        <w:rPr>
          <w:color w:val="000000" w:themeColor="text1"/>
        </w:rPr>
        <w:t xml:space="preserve"> </w:t>
      </w:r>
    </w:p>
    <w:p w14:paraId="476C2543" w14:textId="756F0B21" w:rsidR="00D75AB9" w:rsidRDefault="005E437F" w:rsidP="00C504E3">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rPr>
          <w:color w:val="000000" w:themeColor="text1"/>
        </w:rPr>
      </w:pPr>
      <w:r w:rsidRPr="009A10C6">
        <w:rPr>
          <w:color w:val="000000" w:themeColor="text1"/>
        </w:rPr>
        <w:t>Mary McCoy (Mac), selectboard clerk</w:t>
      </w:r>
    </w:p>
    <w:sectPr w:rsidR="00D75AB9" w:rsidSect="00A44B15">
      <w:type w:val="continuous"/>
      <w:pgSz w:w="12240" w:h="15840"/>
      <w:pgMar w:top="1152" w:right="1440" w:bottom="36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942F" w14:textId="77777777" w:rsidR="0055462E" w:rsidRDefault="0055462E" w:rsidP="0073653A">
      <w:r>
        <w:separator/>
      </w:r>
    </w:p>
  </w:endnote>
  <w:endnote w:type="continuationSeparator" w:id="0">
    <w:p w14:paraId="127F5894" w14:textId="77777777" w:rsidR="0055462E" w:rsidRDefault="0055462E" w:rsidP="0073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08303"/>
      <w:docPartObj>
        <w:docPartGallery w:val="Page Numbers (Bottom of Page)"/>
        <w:docPartUnique/>
      </w:docPartObj>
    </w:sdtPr>
    <w:sdtEndPr>
      <w:rPr>
        <w:noProof/>
      </w:rPr>
    </w:sdtEndPr>
    <w:sdtContent>
      <w:p w14:paraId="7893EE61" w14:textId="51E2795B" w:rsidR="0073653A" w:rsidRDefault="007365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293B32" w14:textId="77777777" w:rsidR="00DC7FCD" w:rsidRDefault="00DC7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2075" w14:textId="77777777" w:rsidR="0055462E" w:rsidRDefault="0055462E" w:rsidP="0073653A">
      <w:r>
        <w:separator/>
      </w:r>
    </w:p>
  </w:footnote>
  <w:footnote w:type="continuationSeparator" w:id="0">
    <w:p w14:paraId="290630AA" w14:textId="77777777" w:rsidR="0055462E" w:rsidRDefault="0055462E" w:rsidP="0073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3CCBFE2"/>
    <w:lvl w:ilvl="0">
      <w:start w:val="1"/>
      <w:numFmt w:val="upperRoman"/>
      <w:lvlText w:val="%1."/>
      <w:lvlJc w:val="right"/>
      <w:pPr>
        <w:tabs>
          <w:tab w:val="num" w:pos="180"/>
        </w:tabs>
        <w:ind w:left="180" w:hanging="180"/>
      </w:pPr>
    </w:lvl>
  </w:abstractNum>
  <w:abstractNum w:abstractNumId="1" w15:restartNumberingAfterBreak="0">
    <w:nsid w:val="103872F9"/>
    <w:multiLevelType w:val="hybridMultilevel"/>
    <w:tmpl w:val="BA78128A"/>
    <w:lvl w:ilvl="0" w:tplc="84CE63C4">
      <w:start w:val="6"/>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 w15:restartNumberingAfterBreak="0">
    <w:nsid w:val="23536005"/>
    <w:multiLevelType w:val="multilevel"/>
    <w:tmpl w:val="6ACC7462"/>
    <w:lvl w:ilvl="0">
      <w:start w:val="1"/>
      <w:numFmt w:val="decimal"/>
      <w:lvlText w:val="%1)"/>
      <w:lvlJc w:val="left"/>
      <w:pPr>
        <w:ind w:left="360" w:hanging="360"/>
      </w:pPr>
      <w:rPr>
        <w:rFonts w:asciiTheme="majorHAnsi" w:hAnsiTheme="majorHAnsi" w:cstheme="majorHAnsi" w:hint="default"/>
        <w:sz w:val="24"/>
        <w:szCs w:val="24"/>
      </w:rPr>
    </w:lvl>
    <w:lvl w:ilvl="1">
      <w:start w:val="1"/>
      <w:numFmt w:val="upperLetter"/>
      <w:lvlText w:val="%2)"/>
      <w:lvlJc w:val="left"/>
      <w:pPr>
        <w:ind w:left="720" w:hanging="360"/>
      </w:pPr>
      <w:rPr>
        <w:rFonts w:hint="default"/>
        <w:sz w:val="20"/>
        <w:szCs w:val="20"/>
      </w:rPr>
    </w:lvl>
    <w:lvl w:ilvl="2">
      <w:start w:val="1"/>
      <w:numFmt w:val="decimal"/>
      <w:lvlText w:val="%3)"/>
      <w:lvlJc w:val="left"/>
      <w:pPr>
        <w:ind w:left="1080" w:hanging="360"/>
      </w:pPr>
      <w:rPr>
        <w:rFonts w:hint="default"/>
        <w:strike w:val="0"/>
        <w:sz w:val="18"/>
      </w:rPr>
    </w:lvl>
    <w:lvl w:ilvl="3">
      <w:start w:val="1"/>
      <w:numFmt w:val="lowerLetter"/>
      <w:lvlText w:val="(%4)"/>
      <w:lvlJc w:val="left"/>
      <w:pPr>
        <w:ind w:left="1440" w:hanging="360"/>
      </w:pPr>
      <w:rPr>
        <w:rFonts w:hint="default"/>
        <w:sz w:val="18"/>
        <w:szCs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B940FC1"/>
    <w:multiLevelType w:val="hybridMultilevel"/>
    <w:tmpl w:val="00F03508"/>
    <w:lvl w:ilvl="0" w:tplc="E7C074FA">
      <w:start w:val="5"/>
      <w:numFmt w:val="bullet"/>
      <w:lvlText w:val="-"/>
      <w:lvlJc w:val="left"/>
      <w:pPr>
        <w:ind w:left="1080" w:hanging="360"/>
      </w:pPr>
      <w:rPr>
        <w:rFonts w:ascii="Times New Roman" w:eastAsiaTheme="minorHAnsi" w:hAnsi="Times New Roman" w:cs="Times New Roman" w:hint="default"/>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B50930"/>
    <w:multiLevelType w:val="hybridMultilevel"/>
    <w:tmpl w:val="49CCA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DD33EB"/>
    <w:multiLevelType w:val="hybridMultilevel"/>
    <w:tmpl w:val="4394D956"/>
    <w:lvl w:ilvl="0" w:tplc="8CFC3D0C">
      <w:start w:val="2"/>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16cid:durableId="1453019610">
    <w:abstractNumId w:val="4"/>
  </w:num>
  <w:num w:numId="2" w16cid:durableId="1527324622">
    <w:abstractNumId w:val="5"/>
  </w:num>
  <w:num w:numId="3" w16cid:durableId="1124812048">
    <w:abstractNumId w:val="1"/>
  </w:num>
  <w:num w:numId="4" w16cid:durableId="1827091021">
    <w:abstractNumId w:val="3"/>
  </w:num>
  <w:num w:numId="5" w16cid:durableId="751051988">
    <w:abstractNumId w:val="0"/>
  </w:num>
  <w:num w:numId="6" w16cid:durableId="54623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09"/>
    <w:rsid w:val="00011B89"/>
    <w:rsid w:val="00023254"/>
    <w:rsid w:val="00026A5E"/>
    <w:rsid w:val="000276BA"/>
    <w:rsid w:val="00037A76"/>
    <w:rsid w:val="00037B4A"/>
    <w:rsid w:val="00043651"/>
    <w:rsid w:val="00045191"/>
    <w:rsid w:val="000478B6"/>
    <w:rsid w:val="00050E60"/>
    <w:rsid w:val="0005340C"/>
    <w:rsid w:val="00060851"/>
    <w:rsid w:val="000644C4"/>
    <w:rsid w:val="00076B6F"/>
    <w:rsid w:val="00077383"/>
    <w:rsid w:val="00081519"/>
    <w:rsid w:val="00087EB9"/>
    <w:rsid w:val="00090EB6"/>
    <w:rsid w:val="000949C9"/>
    <w:rsid w:val="0009591D"/>
    <w:rsid w:val="00095FCF"/>
    <w:rsid w:val="00096963"/>
    <w:rsid w:val="000A692C"/>
    <w:rsid w:val="000A7B2B"/>
    <w:rsid w:val="000B58BA"/>
    <w:rsid w:val="000B764D"/>
    <w:rsid w:val="000C5538"/>
    <w:rsid w:val="000D0D5A"/>
    <w:rsid w:val="000D3718"/>
    <w:rsid w:val="000D3A7D"/>
    <w:rsid w:val="000D4CBE"/>
    <w:rsid w:val="000D4EE6"/>
    <w:rsid w:val="000D58B5"/>
    <w:rsid w:val="000D5B35"/>
    <w:rsid w:val="000E2E63"/>
    <w:rsid w:val="000F6159"/>
    <w:rsid w:val="00104E4E"/>
    <w:rsid w:val="00110379"/>
    <w:rsid w:val="001369F1"/>
    <w:rsid w:val="00137DA2"/>
    <w:rsid w:val="00137FD4"/>
    <w:rsid w:val="001407FB"/>
    <w:rsid w:val="00141BB8"/>
    <w:rsid w:val="0014422E"/>
    <w:rsid w:val="001537E6"/>
    <w:rsid w:val="00154FA1"/>
    <w:rsid w:val="001574BD"/>
    <w:rsid w:val="00161A09"/>
    <w:rsid w:val="001706B3"/>
    <w:rsid w:val="00172DE4"/>
    <w:rsid w:val="00181D1E"/>
    <w:rsid w:val="00183706"/>
    <w:rsid w:val="00185C9C"/>
    <w:rsid w:val="00186A68"/>
    <w:rsid w:val="00190102"/>
    <w:rsid w:val="0019093B"/>
    <w:rsid w:val="001933FA"/>
    <w:rsid w:val="00194A70"/>
    <w:rsid w:val="001A19E3"/>
    <w:rsid w:val="001B3953"/>
    <w:rsid w:val="001C0B5B"/>
    <w:rsid w:val="001C5400"/>
    <w:rsid w:val="001C5734"/>
    <w:rsid w:val="001D31D5"/>
    <w:rsid w:val="001D65C0"/>
    <w:rsid w:val="001F1C47"/>
    <w:rsid w:val="001F284E"/>
    <w:rsid w:val="001F40FA"/>
    <w:rsid w:val="00202979"/>
    <w:rsid w:val="0021405E"/>
    <w:rsid w:val="00215DB4"/>
    <w:rsid w:val="00216C68"/>
    <w:rsid w:val="00223F92"/>
    <w:rsid w:val="002247A8"/>
    <w:rsid w:val="002265AC"/>
    <w:rsid w:val="002265C2"/>
    <w:rsid w:val="00236582"/>
    <w:rsid w:val="0024152E"/>
    <w:rsid w:val="002463D3"/>
    <w:rsid w:val="00247F35"/>
    <w:rsid w:val="00255107"/>
    <w:rsid w:val="0025572F"/>
    <w:rsid w:val="00261C15"/>
    <w:rsid w:val="00270C23"/>
    <w:rsid w:val="002712D7"/>
    <w:rsid w:val="00272A12"/>
    <w:rsid w:val="002848EA"/>
    <w:rsid w:val="00292FDA"/>
    <w:rsid w:val="00294B43"/>
    <w:rsid w:val="00296230"/>
    <w:rsid w:val="002A01C4"/>
    <w:rsid w:val="002B6F37"/>
    <w:rsid w:val="002D15A0"/>
    <w:rsid w:val="002D16B5"/>
    <w:rsid w:val="002D4786"/>
    <w:rsid w:val="002D6CD4"/>
    <w:rsid w:val="002D70A0"/>
    <w:rsid w:val="002D7CDA"/>
    <w:rsid w:val="002E084B"/>
    <w:rsid w:val="002E5B76"/>
    <w:rsid w:val="002E5F6A"/>
    <w:rsid w:val="002E614D"/>
    <w:rsid w:val="002E6187"/>
    <w:rsid w:val="002E793C"/>
    <w:rsid w:val="002F450B"/>
    <w:rsid w:val="002F775D"/>
    <w:rsid w:val="00301203"/>
    <w:rsid w:val="0030357B"/>
    <w:rsid w:val="00306A16"/>
    <w:rsid w:val="003176D3"/>
    <w:rsid w:val="00324CF0"/>
    <w:rsid w:val="00326DD5"/>
    <w:rsid w:val="00327DB0"/>
    <w:rsid w:val="003312D7"/>
    <w:rsid w:val="003343E2"/>
    <w:rsid w:val="003475FB"/>
    <w:rsid w:val="00351EA6"/>
    <w:rsid w:val="00353092"/>
    <w:rsid w:val="00357116"/>
    <w:rsid w:val="00357D28"/>
    <w:rsid w:val="00357E47"/>
    <w:rsid w:val="00360247"/>
    <w:rsid w:val="00360888"/>
    <w:rsid w:val="00360B23"/>
    <w:rsid w:val="00361E66"/>
    <w:rsid w:val="00363999"/>
    <w:rsid w:val="00366007"/>
    <w:rsid w:val="00366820"/>
    <w:rsid w:val="003851C9"/>
    <w:rsid w:val="00386661"/>
    <w:rsid w:val="00387064"/>
    <w:rsid w:val="003873E8"/>
    <w:rsid w:val="0039072E"/>
    <w:rsid w:val="00390CC7"/>
    <w:rsid w:val="0039109E"/>
    <w:rsid w:val="00393118"/>
    <w:rsid w:val="00396005"/>
    <w:rsid w:val="00397A24"/>
    <w:rsid w:val="003A12A1"/>
    <w:rsid w:val="003A675F"/>
    <w:rsid w:val="003B4898"/>
    <w:rsid w:val="003C6CE8"/>
    <w:rsid w:val="003C7F75"/>
    <w:rsid w:val="003D23DB"/>
    <w:rsid w:val="003E640B"/>
    <w:rsid w:val="003E68FB"/>
    <w:rsid w:val="003E6F56"/>
    <w:rsid w:val="003F68E6"/>
    <w:rsid w:val="00401F5D"/>
    <w:rsid w:val="00404ED5"/>
    <w:rsid w:val="00407AEF"/>
    <w:rsid w:val="00407CA9"/>
    <w:rsid w:val="004114F7"/>
    <w:rsid w:val="00417D48"/>
    <w:rsid w:val="004222C9"/>
    <w:rsid w:val="004263F1"/>
    <w:rsid w:val="00427596"/>
    <w:rsid w:val="00430F07"/>
    <w:rsid w:val="00440FF4"/>
    <w:rsid w:val="00444ED8"/>
    <w:rsid w:val="004462D5"/>
    <w:rsid w:val="00450674"/>
    <w:rsid w:val="0045576D"/>
    <w:rsid w:val="00456210"/>
    <w:rsid w:val="00460C0D"/>
    <w:rsid w:val="0047376A"/>
    <w:rsid w:val="004819E5"/>
    <w:rsid w:val="004847CB"/>
    <w:rsid w:val="00484999"/>
    <w:rsid w:val="00490F6C"/>
    <w:rsid w:val="00491108"/>
    <w:rsid w:val="00494EDD"/>
    <w:rsid w:val="0049656F"/>
    <w:rsid w:val="0049671E"/>
    <w:rsid w:val="004A1288"/>
    <w:rsid w:val="004B6520"/>
    <w:rsid w:val="004C3338"/>
    <w:rsid w:val="004D1D7D"/>
    <w:rsid w:val="004D6846"/>
    <w:rsid w:val="004F2E02"/>
    <w:rsid w:val="00503E06"/>
    <w:rsid w:val="00512B59"/>
    <w:rsid w:val="005132A9"/>
    <w:rsid w:val="00521E0E"/>
    <w:rsid w:val="00525350"/>
    <w:rsid w:val="005313C8"/>
    <w:rsid w:val="00532F3D"/>
    <w:rsid w:val="00533E78"/>
    <w:rsid w:val="0053417B"/>
    <w:rsid w:val="00543B54"/>
    <w:rsid w:val="00545ECE"/>
    <w:rsid w:val="00546C55"/>
    <w:rsid w:val="0055462E"/>
    <w:rsid w:val="005577CF"/>
    <w:rsid w:val="00567915"/>
    <w:rsid w:val="00570DD9"/>
    <w:rsid w:val="00580856"/>
    <w:rsid w:val="00581CF6"/>
    <w:rsid w:val="00582F07"/>
    <w:rsid w:val="00583B30"/>
    <w:rsid w:val="005849C6"/>
    <w:rsid w:val="00584D89"/>
    <w:rsid w:val="005A2798"/>
    <w:rsid w:val="005A3F0A"/>
    <w:rsid w:val="005A5FE0"/>
    <w:rsid w:val="005B1064"/>
    <w:rsid w:val="005C2D3E"/>
    <w:rsid w:val="005C5F8D"/>
    <w:rsid w:val="005D095B"/>
    <w:rsid w:val="005D118E"/>
    <w:rsid w:val="005D2B97"/>
    <w:rsid w:val="005D399F"/>
    <w:rsid w:val="005E0E57"/>
    <w:rsid w:val="005E2CA0"/>
    <w:rsid w:val="005E34CD"/>
    <w:rsid w:val="005E437F"/>
    <w:rsid w:val="005E4A34"/>
    <w:rsid w:val="005F1C88"/>
    <w:rsid w:val="00605146"/>
    <w:rsid w:val="0060579B"/>
    <w:rsid w:val="00613F51"/>
    <w:rsid w:val="00615486"/>
    <w:rsid w:val="00616C48"/>
    <w:rsid w:val="0063033D"/>
    <w:rsid w:val="00632651"/>
    <w:rsid w:val="00640F99"/>
    <w:rsid w:val="0064132B"/>
    <w:rsid w:val="00646A1B"/>
    <w:rsid w:val="006555E4"/>
    <w:rsid w:val="00666425"/>
    <w:rsid w:val="00666E06"/>
    <w:rsid w:val="00680912"/>
    <w:rsid w:val="00680D94"/>
    <w:rsid w:val="00686E16"/>
    <w:rsid w:val="00695C1A"/>
    <w:rsid w:val="006979D3"/>
    <w:rsid w:val="006A0446"/>
    <w:rsid w:val="006B76F6"/>
    <w:rsid w:val="006C487B"/>
    <w:rsid w:val="006C4A1A"/>
    <w:rsid w:val="006C50ED"/>
    <w:rsid w:val="006C540A"/>
    <w:rsid w:val="006D57E9"/>
    <w:rsid w:val="006E7B04"/>
    <w:rsid w:val="006F1888"/>
    <w:rsid w:val="006F23AF"/>
    <w:rsid w:val="006F7A12"/>
    <w:rsid w:val="0070108E"/>
    <w:rsid w:val="0072204C"/>
    <w:rsid w:val="00734B4E"/>
    <w:rsid w:val="00735B1D"/>
    <w:rsid w:val="0073653A"/>
    <w:rsid w:val="007401F6"/>
    <w:rsid w:val="007405F1"/>
    <w:rsid w:val="00740E3B"/>
    <w:rsid w:val="00754BBD"/>
    <w:rsid w:val="00761105"/>
    <w:rsid w:val="007648DE"/>
    <w:rsid w:val="0077140E"/>
    <w:rsid w:val="00772C8A"/>
    <w:rsid w:val="00783148"/>
    <w:rsid w:val="00787C5C"/>
    <w:rsid w:val="007A26E7"/>
    <w:rsid w:val="007A3079"/>
    <w:rsid w:val="007A6A96"/>
    <w:rsid w:val="007B1EDD"/>
    <w:rsid w:val="007B3906"/>
    <w:rsid w:val="007C05A6"/>
    <w:rsid w:val="007C6BEE"/>
    <w:rsid w:val="007D03F6"/>
    <w:rsid w:val="007D2B21"/>
    <w:rsid w:val="007D4BD0"/>
    <w:rsid w:val="007E3746"/>
    <w:rsid w:val="007F0F3C"/>
    <w:rsid w:val="007F7D66"/>
    <w:rsid w:val="00807378"/>
    <w:rsid w:val="0081207A"/>
    <w:rsid w:val="008128D3"/>
    <w:rsid w:val="00823688"/>
    <w:rsid w:val="008344D7"/>
    <w:rsid w:val="008416BC"/>
    <w:rsid w:val="008420FC"/>
    <w:rsid w:val="00842D97"/>
    <w:rsid w:val="008448F9"/>
    <w:rsid w:val="008527E0"/>
    <w:rsid w:val="008661ED"/>
    <w:rsid w:val="0086668B"/>
    <w:rsid w:val="008679DA"/>
    <w:rsid w:val="008769D2"/>
    <w:rsid w:val="008830A2"/>
    <w:rsid w:val="0088647C"/>
    <w:rsid w:val="00891A56"/>
    <w:rsid w:val="008978A1"/>
    <w:rsid w:val="008A1E9D"/>
    <w:rsid w:val="008A40FB"/>
    <w:rsid w:val="008A6AF5"/>
    <w:rsid w:val="008B5DB0"/>
    <w:rsid w:val="008D0089"/>
    <w:rsid w:val="008D0E39"/>
    <w:rsid w:val="008D494E"/>
    <w:rsid w:val="008D498C"/>
    <w:rsid w:val="008D5964"/>
    <w:rsid w:val="008E23CC"/>
    <w:rsid w:val="008E68A8"/>
    <w:rsid w:val="008F02F0"/>
    <w:rsid w:val="00900574"/>
    <w:rsid w:val="00904CEA"/>
    <w:rsid w:val="00906E3B"/>
    <w:rsid w:val="00907754"/>
    <w:rsid w:val="009115D0"/>
    <w:rsid w:val="009118D3"/>
    <w:rsid w:val="0091281F"/>
    <w:rsid w:val="009178C0"/>
    <w:rsid w:val="009178D6"/>
    <w:rsid w:val="00920958"/>
    <w:rsid w:val="009247E9"/>
    <w:rsid w:val="00925585"/>
    <w:rsid w:val="0093062E"/>
    <w:rsid w:val="0093391F"/>
    <w:rsid w:val="0093512C"/>
    <w:rsid w:val="0093529D"/>
    <w:rsid w:val="00936A41"/>
    <w:rsid w:val="00936FC2"/>
    <w:rsid w:val="00937A24"/>
    <w:rsid w:val="0094169A"/>
    <w:rsid w:val="0095714D"/>
    <w:rsid w:val="009604E8"/>
    <w:rsid w:val="0096212A"/>
    <w:rsid w:val="00964DF2"/>
    <w:rsid w:val="009673E6"/>
    <w:rsid w:val="00973559"/>
    <w:rsid w:val="00975A5B"/>
    <w:rsid w:val="009766F1"/>
    <w:rsid w:val="00981C31"/>
    <w:rsid w:val="00983174"/>
    <w:rsid w:val="009938B5"/>
    <w:rsid w:val="0099544C"/>
    <w:rsid w:val="009A0F79"/>
    <w:rsid w:val="009A10C6"/>
    <w:rsid w:val="009A3486"/>
    <w:rsid w:val="009A3C48"/>
    <w:rsid w:val="009B0768"/>
    <w:rsid w:val="009B3E82"/>
    <w:rsid w:val="009B4EA1"/>
    <w:rsid w:val="009C0754"/>
    <w:rsid w:val="009C1CB5"/>
    <w:rsid w:val="009C23DF"/>
    <w:rsid w:val="009C3BC4"/>
    <w:rsid w:val="009D290B"/>
    <w:rsid w:val="009D48B5"/>
    <w:rsid w:val="009D79DF"/>
    <w:rsid w:val="009E0A3A"/>
    <w:rsid w:val="009F214F"/>
    <w:rsid w:val="009F2892"/>
    <w:rsid w:val="009F4874"/>
    <w:rsid w:val="009F73EF"/>
    <w:rsid w:val="00A03D6C"/>
    <w:rsid w:val="00A051CB"/>
    <w:rsid w:val="00A05603"/>
    <w:rsid w:val="00A158B2"/>
    <w:rsid w:val="00A1693E"/>
    <w:rsid w:val="00A23433"/>
    <w:rsid w:val="00A44B15"/>
    <w:rsid w:val="00A46AEB"/>
    <w:rsid w:val="00A46DED"/>
    <w:rsid w:val="00A53B91"/>
    <w:rsid w:val="00A55D6C"/>
    <w:rsid w:val="00A67869"/>
    <w:rsid w:val="00A67945"/>
    <w:rsid w:val="00A72FC4"/>
    <w:rsid w:val="00A76E6B"/>
    <w:rsid w:val="00A81E78"/>
    <w:rsid w:val="00A84744"/>
    <w:rsid w:val="00A85711"/>
    <w:rsid w:val="00A93E41"/>
    <w:rsid w:val="00A948E5"/>
    <w:rsid w:val="00AA15AC"/>
    <w:rsid w:val="00AA2017"/>
    <w:rsid w:val="00AA2983"/>
    <w:rsid w:val="00AA4220"/>
    <w:rsid w:val="00AA71B7"/>
    <w:rsid w:val="00AB21D8"/>
    <w:rsid w:val="00AB2C0B"/>
    <w:rsid w:val="00AB34B8"/>
    <w:rsid w:val="00AC2FAA"/>
    <w:rsid w:val="00AD20B3"/>
    <w:rsid w:val="00AD4DB6"/>
    <w:rsid w:val="00AD588E"/>
    <w:rsid w:val="00AE1B7B"/>
    <w:rsid w:val="00AF123F"/>
    <w:rsid w:val="00B10175"/>
    <w:rsid w:val="00B14173"/>
    <w:rsid w:val="00B17649"/>
    <w:rsid w:val="00B20B6E"/>
    <w:rsid w:val="00B22FBF"/>
    <w:rsid w:val="00B241A7"/>
    <w:rsid w:val="00B24E8A"/>
    <w:rsid w:val="00B30E06"/>
    <w:rsid w:val="00B36B08"/>
    <w:rsid w:val="00B376AD"/>
    <w:rsid w:val="00B37AB3"/>
    <w:rsid w:val="00B510BE"/>
    <w:rsid w:val="00B51F3B"/>
    <w:rsid w:val="00B52342"/>
    <w:rsid w:val="00B525C0"/>
    <w:rsid w:val="00B61202"/>
    <w:rsid w:val="00B61DC5"/>
    <w:rsid w:val="00B73202"/>
    <w:rsid w:val="00B73C35"/>
    <w:rsid w:val="00B7553F"/>
    <w:rsid w:val="00B8265B"/>
    <w:rsid w:val="00B839B8"/>
    <w:rsid w:val="00B839D9"/>
    <w:rsid w:val="00B8624D"/>
    <w:rsid w:val="00B97CBC"/>
    <w:rsid w:val="00BA496D"/>
    <w:rsid w:val="00BB7337"/>
    <w:rsid w:val="00BC151F"/>
    <w:rsid w:val="00BC3D70"/>
    <w:rsid w:val="00BC79FC"/>
    <w:rsid w:val="00BD0253"/>
    <w:rsid w:val="00BD2110"/>
    <w:rsid w:val="00BD4DF7"/>
    <w:rsid w:val="00BE79CF"/>
    <w:rsid w:val="00BF2F80"/>
    <w:rsid w:val="00BF3BAF"/>
    <w:rsid w:val="00BF4811"/>
    <w:rsid w:val="00C07BD2"/>
    <w:rsid w:val="00C1272E"/>
    <w:rsid w:val="00C3220C"/>
    <w:rsid w:val="00C32AC9"/>
    <w:rsid w:val="00C34B21"/>
    <w:rsid w:val="00C4079D"/>
    <w:rsid w:val="00C42E1C"/>
    <w:rsid w:val="00C504E3"/>
    <w:rsid w:val="00C57F2E"/>
    <w:rsid w:val="00C62F28"/>
    <w:rsid w:val="00C650F8"/>
    <w:rsid w:val="00C6655C"/>
    <w:rsid w:val="00C70664"/>
    <w:rsid w:val="00C74E43"/>
    <w:rsid w:val="00C75868"/>
    <w:rsid w:val="00C7588D"/>
    <w:rsid w:val="00C765B8"/>
    <w:rsid w:val="00C83931"/>
    <w:rsid w:val="00C859C7"/>
    <w:rsid w:val="00C91806"/>
    <w:rsid w:val="00C91911"/>
    <w:rsid w:val="00C96E7F"/>
    <w:rsid w:val="00CA03CC"/>
    <w:rsid w:val="00CB3F4D"/>
    <w:rsid w:val="00CB4A5C"/>
    <w:rsid w:val="00CC0ECA"/>
    <w:rsid w:val="00CC16B1"/>
    <w:rsid w:val="00CC75E7"/>
    <w:rsid w:val="00CC7E4F"/>
    <w:rsid w:val="00CD48A2"/>
    <w:rsid w:val="00CD65F4"/>
    <w:rsid w:val="00CE66C1"/>
    <w:rsid w:val="00D00D4E"/>
    <w:rsid w:val="00D03258"/>
    <w:rsid w:val="00D0622C"/>
    <w:rsid w:val="00D1117B"/>
    <w:rsid w:val="00D24CF8"/>
    <w:rsid w:val="00D25F50"/>
    <w:rsid w:val="00D30895"/>
    <w:rsid w:val="00D30C57"/>
    <w:rsid w:val="00D32790"/>
    <w:rsid w:val="00D32AD9"/>
    <w:rsid w:val="00D33FBC"/>
    <w:rsid w:val="00D3618D"/>
    <w:rsid w:val="00D4316A"/>
    <w:rsid w:val="00D45A73"/>
    <w:rsid w:val="00D5014D"/>
    <w:rsid w:val="00D51BA6"/>
    <w:rsid w:val="00D53157"/>
    <w:rsid w:val="00D55F10"/>
    <w:rsid w:val="00D568D2"/>
    <w:rsid w:val="00D62CEC"/>
    <w:rsid w:val="00D63A5F"/>
    <w:rsid w:val="00D64B06"/>
    <w:rsid w:val="00D72C5A"/>
    <w:rsid w:val="00D75AB9"/>
    <w:rsid w:val="00D83207"/>
    <w:rsid w:val="00D90BBF"/>
    <w:rsid w:val="00D92206"/>
    <w:rsid w:val="00D95671"/>
    <w:rsid w:val="00DA2759"/>
    <w:rsid w:val="00DA298A"/>
    <w:rsid w:val="00DA406E"/>
    <w:rsid w:val="00DA760C"/>
    <w:rsid w:val="00DB0BA5"/>
    <w:rsid w:val="00DB3800"/>
    <w:rsid w:val="00DB6633"/>
    <w:rsid w:val="00DC7FCD"/>
    <w:rsid w:val="00DD308E"/>
    <w:rsid w:val="00DE6526"/>
    <w:rsid w:val="00DF5FAE"/>
    <w:rsid w:val="00E010ED"/>
    <w:rsid w:val="00E07A98"/>
    <w:rsid w:val="00E105DF"/>
    <w:rsid w:val="00E12403"/>
    <w:rsid w:val="00E24F58"/>
    <w:rsid w:val="00E2723A"/>
    <w:rsid w:val="00E317EB"/>
    <w:rsid w:val="00E32B5D"/>
    <w:rsid w:val="00E37CA1"/>
    <w:rsid w:val="00E553FF"/>
    <w:rsid w:val="00E621C2"/>
    <w:rsid w:val="00E639AE"/>
    <w:rsid w:val="00E640AE"/>
    <w:rsid w:val="00E73BD6"/>
    <w:rsid w:val="00E803CE"/>
    <w:rsid w:val="00E83789"/>
    <w:rsid w:val="00EA11F4"/>
    <w:rsid w:val="00EA124F"/>
    <w:rsid w:val="00EA6636"/>
    <w:rsid w:val="00EB22A5"/>
    <w:rsid w:val="00EB5AAB"/>
    <w:rsid w:val="00EB6696"/>
    <w:rsid w:val="00EC1CBF"/>
    <w:rsid w:val="00EC1D3D"/>
    <w:rsid w:val="00EC2792"/>
    <w:rsid w:val="00EC4313"/>
    <w:rsid w:val="00EC7154"/>
    <w:rsid w:val="00ED0056"/>
    <w:rsid w:val="00ED5166"/>
    <w:rsid w:val="00EE1952"/>
    <w:rsid w:val="00EE3809"/>
    <w:rsid w:val="00EF3926"/>
    <w:rsid w:val="00EF3A29"/>
    <w:rsid w:val="00EF49C8"/>
    <w:rsid w:val="00EF67AF"/>
    <w:rsid w:val="00EF7A84"/>
    <w:rsid w:val="00F04EF4"/>
    <w:rsid w:val="00F0519A"/>
    <w:rsid w:val="00F11346"/>
    <w:rsid w:val="00F128D6"/>
    <w:rsid w:val="00F25B3F"/>
    <w:rsid w:val="00F30283"/>
    <w:rsid w:val="00F312E5"/>
    <w:rsid w:val="00F3608A"/>
    <w:rsid w:val="00F4483E"/>
    <w:rsid w:val="00F56CF2"/>
    <w:rsid w:val="00F602C0"/>
    <w:rsid w:val="00F60C66"/>
    <w:rsid w:val="00F65E6F"/>
    <w:rsid w:val="00F668FA"/>
    <w:rsid w:val="00F71FE0"/>
    <w:rsid w:val="00F75EA8"/>
    <w:rsid w:val="00F80FFD"/>
    <w:rsid w:val="00F86BC2"/>
    <w:rsid w:val="00F90669"/>
    <w:rsid w:val="00F9217C"/>
    <w:rsid w:val="00F941CD"/>
    <w:rsid w:val="00FA077F"/>
    <w:rsid w:val="00FB4138"/>
    <w:rsid w:val="00FB7382"/>
    <w:rsid w:val="00FB7846"/>
    <w:rsid w:val="00FC4466"/>
    <w:rsid w:val="00FC7DFE"/>
    <w:rsid w:val="00FD3F87"/>
    <w:rsid w:val="00FD4EA1"/>
    <w:rsid w:val="00FD5586"/>
    <w:rsid w:val="00FD7ABC"/>
    <w:rsid w:val="00FE21E7"/>
    <w:rsid w:val="00FE35F4"/>
    <w:rsid w:val="00FE60D2"/>
    <w:rsid w:val="00FE61C3"/>
    <w:rsid w:val="00FF0914"/>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8A39"/>
  <w15:chartTrackingRefBased/>
  <w15:docId w15:val="{0EBDFF3B-2D10-4918-BD84-1D9C8756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3809"/>
    <w:pPr>
      <w:tabs>
        <w:tab w:val="center" w:pos="4680"/>
        <w:tab w:val="right" w:pos="9360"/>
      </w:tabs>
    </w:pPr>
  </w:style>
  <w:style w:type="character" w:customStyle="1" w:styleId="FooterChar">
    <w:name w:val="Footer Char"/>
    <w:basedOn w:val="DefaultParagraphFont"/>
    <w:link w:val="Footer"/>
    <w:uiPriority w:val="99"/>
    <w:rsid w:val="00EE3809"/>
  </w:style>
  <w:style w:type="paragraph" w:styleId="ListParagraph">
    <w:name w:val="List Paragraph"/>
    <w:basedOn w:val="Normal"/>
    <w:uiPriority w:val="34"/>
    <w:qFormat/>
    <w:rsid w:val="00A46DED"/>
    <w:pPr>
      <w:ind w:left="720"/>
      <w:contextualSpacing/>
    </w:pPr>
  </w:style>
  <w:style w:type="paragraph" w:styleId="Header">
    <w:name w:val="header"/>
    <w:basedOn w:val="Normal"/>
    <w:link w:val="HeaderChar"/>
    <w:uiPriority w:val="99"/>
    <w:unhideWhenUsed/>
    <w:rsid w:val="0073653A"/>
    <w:pPr>
      <w:tabs>
        <w:tab w:val="center" w:pos="4680"/>
        <w:tab w:val="right" w:pos="9360"/>
      </w:tabs>
    </w:pPr>
  </w:style>
  <w:style w:type="character" w:customStyle="1" w:styleId="HeaderChar">
    <w:name w:val="Header Char"/>
    <w:basedOn w:val="DefaultParagraphFont"/>
    <w:link w:val="Header"/>
    <w:uiPriority w:val="99"/>
    <w:rsid w:val="0073653A"/>
  </w:style>
  <w:style w:type="character" w:styleId="Hyperlink">
    <w:name w:val="Hyperlink"/>
    <w:basedOn w:val="DefaultParagraphFont"/>
    <w:uiPriority w:val="99"/>
    <w:unhideWhenUsed/>
    <w:rsid w:val="00450674"/>
    <w:rPr>
      <w:color w:val="0563C1" w:themeColor="hyperlink"/>
      <w:u w:val="single"/>
    </w:rPr>
  </w:style>
  <w:style w:type="character" w:styleId="UnresolvedMention">
    <w:name w:val="Unresolved Mention"/>
    <w:basedOn w:val="DefaultParagraphFont"/>
    <w:uiPriority w:val="99"/>
    <w:semiHidden/>
    <w:unhideWhenUsed/>
    <w:rsid w:val="00450674"/>
    <w:rPr>
      <w:color w:val="605E5C"/>
      <w:shd w:val="clear" w:color="auto" w:fill="E1DFDD"/>
    </w:rPr>
  </w:style>
  <w:style w:type="paragraph" w:styleId="NoSpacing">
    <w:name w:val="No Spacing"/>
    <w:uiPriority w:val="99"/>
    <w:unhideWhenUsed/>
    <w:qFormat/>
    <w:rsid w:val="002E084B"/>
    <w:pPr>
      <w:ind w:left="187"/>
    </w:pPr>
    <w:rPr>
      <w:rFonts w:asciiTheme="minorHAnsi" w:eastAsia="Times New Roman" w:hAnsiTheme="minorHAnsi"/>
    </w:rPr>
  </w:style>
  <w:style w:type="paragraph" w:styleId="Revision">
    <w:name w:val="Revision"/>
    <w:hidden/>
    <w:uiPriority w:val="99"/>
    <w:semiHidden/>
    <w:rsid w:val="005E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3</cp:revision>
  <cp:lastPrinted>2023-10-03T15:44:00Z</cp:lastPrinted>
  <dcterms:created xsi:type="dcterms:W3CDTF">2023-10-18T14:38:00Z</dcterms:created>
  <dcterms:modified xsi:type="dcterms:W3CDTF">2023-10-18T14:44:00Z</dcterms:modified>
</cp:coreProperties>
</file>