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Windham Zoning Board of Adjustment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10/2/24</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ZBA members present:  Vance Bell, Chris Cummings, Bill Dunkel, Cathy Fales (via Zoom), Tom Johnson</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 of the public present:  George Wichelns, Matt Donaldson </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called to order by Bill Dunkel at 6:00PM.</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hearing was called at the request of George Wichelns, who wishes to make improvements to the woodshed that is attached to the Worden House (circa 1840), at 24 Chase Road in the South Windham Historic District.  Mr. Wichelns initially believed that the woodshed would have to be razed because it is in such poor condition.  However, after consulting with Pete Newton, they came to the conclusion that the structure can be saved and improved.  George showed a sketch of the work he plans to do.  Matt, the general contractor for this job, explained that Pete feels the foundation of the old garage, which is very close to the woodshed, should be moved about seven feet further east on Chase Road to avoid weakening the foundation of the woodshed.  (Note: At a public hearing held on September 4, 2024, the ZBA voted unanimously to allow the garage to be razed and rebuilt in approximately its present location.)  </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abutting landowners attended this (Oct. 2) hearing, and no objections were made to salvaging the woodshed and rebuilding it in a style that blends with other structures in the Historic District.  Accordingly, Bill made a motion to approve the restoration work that George and Matt plan to do.  Vance seconded the motion, which was approved by a unanimous 5-0 vote.</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hearing was adjourned at 6:08PM.</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Respectfully Submitted,</w:t>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Bill Dunkel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