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81" w:rsidRDefault="00FC7AF1">
      <w:pPr>
        <w:pStyle w:val="Normal1"/>
      </w:pPr>
      <w:r>
        <w:t>Windham Planning Commission Minutes</w:t>
      </w:r>
    </w:p>
    <w:p w:rsidR="00EE6581" w:rsidRDefault="00EE6581">
      <w:pPr>
        <w:pStyle w:val="Normal1"/>
      </w:pPr>
    </w:p>
    <w:p w:rsidR="00EE6581" w:rsidRDefault="00120F0B">
      <w:pPr>
        <w:pStyle w:val="Normal1"/>
      </w:pPr>
      <w:r>
        <w:t>3</w:t>
      </w:r>
      <w:r w:rsidR="00FC7AF1">
        <w:t>/</w:t>
      </w:r>
      <w:r w:rsidR="00BB4B70">
        <w:t>1</w:t>
      </w:r>
      <w:r>
        <w:t>0</w:t>
      </w:r>
      <w:r w:rsidR="00FC7AF1">
        <w:t>/2</w:t>
      </w:r>
      <w:r>
        <w:t>5</w:t>
      </w:r>
    </w:p>
    <w:p w:rsidR="00EE6581" w:rsidRDefault="00EE6581">
      <w:pPr>
        <w:pStyle w:val="Normal1"/>
      </w:pPr>
    </w:p>
    <w:p w:rsidR="00EE6581" w:rsidRDefault="00FC7AF1">
      <w:pPr>
        <w:pStyle w:val="Normal1"/>
      </w:pPr>
      <w:r>
        <w:t>Pre</w:t>
      </w:r>
      <w:r w:rsidR="00532629">
        <w:t xml:space="preserve">sent: </w:t>
      </w:r>
      <w:r w:rsidR="00532629" w:rsidRPr="00BB2CA4">
        <w:t xml:space="preserve">Bill Dunkel, Cathy </w:t>
      </w:r>
      <w:proofErr w:type="spellStart"/>
      <w:r w:rsidR="00532629" w:rsidRPr="00BB2CA4">
        <w:t>Fales</w:t>
      </w:r>
      <w:proofErr w:type="spellEnd"/>
      <w:r w:rsidRPr="00BB2CA4">
        <w:t xml:space="preserve">, </w:t>
      </w:r>
      <w:r w:rsidR="0099514A" w:rsidRPr="00BB2CA4">
        <w:t>John Finley</w:t>
      </w:r>
      <w:r w:rsidR="00C62D6E" w:rsidRPr="00BB2CA4">
        <w:t>,</w:t>
      </w:r>
      <w:r w:rsidR="006960D4" w:rsidRPr="00BB2CA4">
        <w:t xml:space="preserve"> </w:t>
      </w:r>
      <w:r w:rsidR="00532629" w:rsidRPr="00BB2CA4">
        <w:t xml:space="preserve">Tom Johnson, </w:t>
      </w:r>
      <w:r w:rsidR="00120F0B" w:rsidRPr="00BB2CA4">
        <w:t>Dawn Bower</w:t>
      </w:r>
      <w:r w:rsidR="00397CA8" w:rsidRPr="00BB2CA4">
        <w:t>,</w:t>
      </w:r>
      <w:r w:rsidR="00397CA8">
        <w:t xml:space="preserve"> </w:t>
      </w:r>
      <w:r w:rsidR="00B17C35">
        <w:t xml:space="preserve">Vance Bell, </w:t>
      </w:r>
      <w:r>
        <w:t xml:space="preserve">Antje </w:t>
      </w:r>
      <w:proofErr w:type="spellStart"/>
      <w:r>
        <w:t>Ruppert</w:t>
      </w:r>
      <w:proofErr w:type="spellEnd"/>
    </w:p>
    <w:p w:rsidR="00EE6581" w:rsidRDefault="00EE6581">
      <w:pPr>
        <w:pStyle w:val="Normal1"/>
      </w:pPr>
    </w:p>
    <w:p w:rsidR="00EE6581" w:rsidRDefault="00FC7AF1">
      <w:pPr>
        <w:pStyle w:val="Normal1"/>
      </w:pPr>
      <w:r>
        <w:t xml:space="preserve">Bill </w:t>
      </w:r>
      <w:proofErr w:type="spellStart"/>
      <w:r>
        <w:t>Dunkel</w:t>
      </w:r>
      <w:proofErr w:type="spellEnd"/>
      <w:r>
        <w:t xml:space="preserve"> started the meeting at 6:</w:t>
      </w:r>
      <w:r w:rsidR="0093383A">
        <w:t>11</w:t>
      </w:r>
      <w:r>
        <w:t>PM</w:t>
      </w:r>
    </w:p>
    <w:p w:rsidR="004039EB" w:rsidRPr="00D06A10" w:rsidRDefault="004039EB">
      <w:pPr>
        <w:pStyle w:val="Normal1"/>
      </w:pPr>
    </w:p>
    <w:p w:rsidR="0093383A" w:rsidRPr="0093383A" w:rsidRDefault="00D06A10" w:rsidP="00294DE3">
      <w:pPr>
        <w:pStyle w:val="Normal1"/>
        <w:ind w:left="720" w:hanging="720"/>
        <w:rPr>
          <w:b/>
          <w:u w:val="single"/>
        </w:rPr>
      </w:pPr>
      <w:r w:rsidRPr="00D06A10">
        <w:rPr>
          <w:b/>
          <w:u w:val="single"/>
        </w:rPr>
        <w:t xml:space="preserve">I. </w:t>
      </w:r>
      <w:r w:rsidR="0093383A" w:rsidRPr="0093383A">
        <w:rPr>
          <w:b/>
          <w:u w:val="single"/>
        </w:rPr>
        <w:t>Act on Minutes of February Meeting</w:t>
      </w:r>
    </w:p>
    <w:p w:rsidR="003A20FC" w:rsidRDefault="003A20FC">
      <w:pPr>
        <w:pStyle w:val="Normal1"/>
        <w:rPr>
          <w:b/>
          <w:u w:val="single"/>
        </w:rPr>
      </w:pPr>
    </w:p>
    <w:p w:rsidR="00AC73A7" w:rsidRDefault="007F0564" w:rsidP="00AC73A7">
      <w:pPr>
        <w:pStyle w:val="Normal1"/>
      </w:pPr>
      <w:r>
        <w:t xml:space="preserve">Cathy </w:t>
      </w:r>
      <w:r w:rsidR="00F05F66">
        <w:t>move</w:t>
      </w:r>
      <w:r w:rsidR="00D84844">
        <w:t>d</w:t>
      </w:r>
      <w:r w:rsidR="00F05F66">
        <w:t xml:space="preserve"> to adopt the minutes, </w:t>
      </w:r>
      <w:r>
        <w:t>Dawn</w:t>
      </w:r>
      <w:r w:rsidR="00F05F66">
        <w:t xml:space="preserve"> </w:t>
      </w:r>
      <w:r w:rsidR="00D84844">
        <w:t>second</w:t>
      </w:r>
      <w:r w:rsidR="00016A78">
        <w:t>ed</w:t>
      </w:r>
      <w:r w:rsidR="00F05F66">
        <w:t xml:space="preserve">. </w:t>
      </w:r>
      <w:r w:rsidR="00585D40">
        <w:t>The m</w:t>
      </w:r>
      <w:r w:rsidR="00B17C35">
        <w:t>otion passed unanimously</w:t>
      </w:r>
      <w:r w:rsidR="003479F9">
        <w:t>.</w:t>
      </w:r>
    </w:p>
    <w:p w:rsidR="00AC73A7" w:rsidRDefault="00AC73A7" w:rsidP="00AC73A7">
      <w:pPr>
        <w:pStyle w:val="Normal1"/>
      </w:pPr>
    </w:p>
    <w:p w:rsidR="007F0564" w:rsidRPr="007F0564" w:rsidRDefault="00FC7AF1" w:rsidP="00F06EF9">
      <w:pPr>
        <w:pStyle w:val="Normal1"/>
        <w:ind w:left="720" w:hanging="720"/>
        <w:rPr>
          <w:b/>
          <w:u w:val="single"/>
        </w:rPr>
      </w:pPr>
      <w:r w:rsidRPr="00751F3C">
        <w:rPr>
          <w:b/>
          <w:u w:val="single"/>
        </w:rPr>
        <w:t>I</w:t>
      </w:r>
      <w:r w:rsidR="00D06A10">
        <w:rPr>
          <w:b/>
          <w:u w:val="single"/>
        </w:rPr>
        <w:t>I</w:t>
      </w:r>
      <w:r w:rsidRPr="00751F3C">
        <w:rPr>
          <w:b/>
          <w:u w:val="single"/>
        </w:rPr>
        <w:t>.</w:t>
      </w:r>
      <w:r w:rsidRPr="001A0537">
        <w:rPr>
          <w:b/>
          <w:u w:val="single"/>
        </w:rPr>
        <w:t xml:space="preserve"> </w:t>
      </w:r>
      <w:r w:rsidR="007F0564" w:rsidRPr="007F0564">
        <w:rPr>
          <w:b/>
          <w:u w:val="single"/>
        </w:rPr>
        <w:t xml:space="preserve">Set Date for Public Hearing on </w:t>
      </w:r>
      <w:proofErr w:type="spellStart"/>
      <w:r w:rsidR="007F0564" w:rsidRPr="007F0564">
        <w:rPr>
          <w:b/>
          <w:u w:val="single"/>
        </w:rPr>
        <w:t>Fairclough</w:t>
      </w:r>
      <w:proofErr w:type="spellEnd"/>
      <w:r w:rsidR="007F0564" w:rsidRPr="007F0564">
        <w:rPr>
          <w:b/>
          <w:u w:val="single"/>
        </w:rPr>
        <w:t xml:space="preserve"> Request for a Conditional Use Permit</w:t>
      </w:r>
    </w:p>
    <w:p w:rsidR="00BC736F" w:rsidRPr="00BC736F" w:rsidRDefault="00BC736F" w:rsidP="00BC736F">
      <w:pPr>
        <w:pStyle w:val="Normal1"/>
        <w:rPr>
          <w:b/>
          <w:u w:val="single"/>
        </w:rPr>
      </w:pPr>
    </w:p>
    <w:p w:rsidR="00BC736F" w:rsidRDefault="00F06EF9" w:rsidP="00BC736F">
      <w:pPr>
        <w:pStyle w:val="Normal1"/>
      </w:pPr>
      <w:r>
        <w:t xml:space="preserve">The </w:t>
      </w:r>
      <w:proofErr w:type="spellStart"/>
      <w:r>
        <w:t>Fairclough</w:t>
      </w:r>
      <w:proofErr w:type="spellEnd"/>
      <w:r>
        <w:t xml:space="preserve"> family would like to build a house in the Forest District in North Windham and Will (Zoning Administrator) </w:t>
      </w:r>
      <w:proofErr w:type="gramStart"/>
      <w:r>
        <w:t>notified</w:t>
      </w:r>
      <w:proofErr w:type="gramEnd"/>
      <w:r>
        <w:t xml:space="preserve"> Bill in an email that the site is at 1800 feet with a 20% slope. There is already a driveway, septic</w:t>
      </w:r>
      <w:r w:rsidR="00BB2CA4">
        <w:t>,</w:t>
      </w:r>
      <w:r>
        <w:t xml:space="preserve"> and a barn on the property, and Cathy found on the Windham website that a permit for the barn was issued on </w:t>
      </w:r>
      <w:r w:rsidR="007F0564">
        <w:t>8/16/2021 by Alison Cummings</w:t>
      </w:r>
      <w:r>
        <w:t xml:space="preserve"> (Permit no. 682)</w:t>
      </w:r>
      <w:r w:rsidR="007F0564">
        <w:t>. The permit looks like it was prepa</w:t>
      </w:r>
      <w:r>
        <w:t xml:space="preserve">red by a professional surveyor, Gary </w:t>
      </w:r>
      <w:proofErr w:type="spellStart"/>
      <w:r w:rsidRPr="00F06EF9">
        <w:t>Rapinotti</w:t>
      </w:r>
      <w:proofErr w:type="spellEnd"/>
      <w:r>
        <w:t>.</w:t>
      </w:r>
    </w:p>
    <w:p w:rsidR="00F06EF9" w:rsidRDefault="007F0564" w:rsidP="00BC736F">
      <w:pPr>
        <w:pStyle w:val="Normal1"/>
      </w:pPr>
      <w:r>
        <w:t xml:space="preserve">In the forest district a dwelling </w:t>
      </w:r>
      <w:r w:rsidR="00F06EF9">
        <w:t>requires a</w:t>
      </w:r>
      <w:r>
        <w:t xml:space="preserve"> conditional use </w:t>
      </w:r>
      <w:r w:rsidR="00F06EF9">
        <w:t xml:space="preserve">permit </w:t>
      </w:r>
      <w:r>
        <w:t xml:space="preserve">and a public hearing. </w:t>
      </w:r>
    </w:p>
    <w:p w:rsidR="007F0564" w:rsidRDefault="007F0564" w:rsidP="00BC736F">
      <w:pPr>
        <w:pStyle w:val="Normal1"/>
      </w:pPr>
    </w:p>
    <w:p w:rsidR="00F06EF9" w:rsidRDefault="00F06EF9" w:rsidP="00BC736F">
      <w:pPr>
        <w:pStyle w:val="Normal1"/>
      </w:pPr>
      <w:r>
        <w:t>A discussion ensued who is responsible for a public hearing, the appellant or the PC</w:t>
      </w:r>
      <w:r w:rsidR="00E6706A">
        <w:t xml:space="preserve">. Cathy stated that it is the PC’s responsibility, which is why surrounding towns charge much more than Windham for public hearings ($150-$300 vs. $25). Bill said that he will check </w:t>
      </w:r>
      <w:r w:rsidR="00BB2CA4">
        <w:t>into</w:t>
      </w:r>
      <w:r w:rsidR="00E6706A">
        <w:t xml:space="preserve"> who is responsible to warn the hearing.</w:t>
      </w:r>
    </w:p>
    <w:p w:rsidR="00E6706A" w:rsidRDefault="00E6706A" w:rsidP="00BC736F">
      <w:pPr>
        <w:pStyle w:val="Normal1"/>
      </w:pPr>
      <w:r>
        <w:t>Cathy noted that the PC would need some time to look over the application as there is a stream on the property and the run-off needs to be inspected.</w:t>
      </w:r>
    </w:p>
    <w:p w:rsidR="00E6706A" w:rsidRDefault="00E6706A" w:rsidP="00BC736F">
      <w:pPr>
        <w:pStyle w:val="Normal1"/>
      </w:pPr>
      <w:r>
        <w:t>Date option I: Monday 4/14/2025 at 6PM. Option II: 3/31/2025 at 6PM</w:t>
      </w:r>
      <w:r w:rsidR="00BB2CA4">
        <w:t>. Bill will check with Will about his availability.</w:t>
      </w:r>
    </w:p>
    <w:p w:rsidR="00BC736F" w:rsidRDefault="00BC736F" w:rsidP="00BC736F">
      <w:pPr>
        <w:pStyle w:val="Normal1"/>
      </w:pPr>
    </w:p>
    <w:p w:rsidR="007F0564" w:rsidRPr="00294DE3" w:rsidRDefault="007F0564" w:rsidP="004C6EB0">
      <w:pPr>
        <w:pStyle w:val="Normal1"/>
        <w:ind w:left="720" w:hanging="720"/>
        <w:rPr>
          <w:b/>
          <w:u w:val="single"/>
        </w:rPr>
      </w:pPr>
      <w:r w:rsidRPr="00294DE3">
        <w:rPr>
          <w:b/>
          <w:u w:val="single"/>
        </w:rPr>
        <w:t>III. Status of Zoning Permit Application</w:t>
      </w:r>
    </w:p>
    <w:p w:rsidR="00294DE3" w:rsidRPr="00294DE3" w:rsidRDefault="00294DE3" w:rsidP="007F0564">
      <w:pPr>
        <w:pStyle w:val="Normal1"/>
        <w:ind w:left="720"/>
      </w:pPr>
    </w:p>
    <w:p w:rsidR="00E6706A" w:rsidRDefault="00E6706A" w:rsidP="00294DE3">
      <w:pPr>
        <w:pStyle w:val="Normal1"/>
        <w:tabs>
          <w:tab w:val="left" w:pos="0"/>
        </w:tabs>
      </w:pPr>
      <w:r>
        <w:t xml:space="preserve">Bill noted that despite the PC’s recommendations to change the zoning application </w:t>
      </w:r>
      <w:r w:rsidR="00BB2CA4">
        <w:t xml:space="preserve">form </w:t>
      </w:r>
      <w:r>
        <w:t xml:space="preserve">from March 2024, the old application is still on the website. </w:t>
      </w:r>
    </w:p>
    <w:p w:rsidR="00E6706A" w:rsidRDefault="00E6706A" w:rsidP="00294DE3">
      <w:pPr>
        <w:pStyle w:val="Normal1"/>
        <w:tabs>
          <w:tab w:val="left" w:pos="0"/>
        </w:tabs>
      </w:pPr>
      <w:r>
        <w:t xml:space="preserve">John noted that since the PC had already approved all of the changes, the application would not have to </w:t>
      </w:r>
      <w:r w:rsidR="008E1C6A">
        <w:t xml:space="preserve">be </w:t>
      </w:r>
      <w:r>
        <w:t xml:space="preserve">reviewed again. </w:t>
      </w:r>
    </w:p>
    <w:p w:rsidR="00BB2CA4" w:rsidRDefault="008E1C6A" w:rsidP="00294DE3">
      <w:pPr>
        <w:pStyle w:val="Normal1"/>
        <w:tabs>
          <w:tab w:val="left" w:pos="0"/>
        </w:tabs>
      </w:pPr>
      <w:r>
        <w:t>Antje requested that the following l</w:t>
      </w:r>
      <w:r w:rsidR="00AF4D3D">
        <w:t xml:space="preserve">anguage </w:t>
      </w:r>
      <w:r>
        <w:t xml:space="preserve">be </w:t>
      </w:r>
      <w:r w:rsidR="00AF4D3D">
        <w:t xml:space="preserve">added to </w:t>
      </w:r>
      <w:r w:rsidR="00BB2CA4">
        <w:t xml:space="preserve">the </w:t>
      </w:r>
      <w:r w:rsidR="00AF4D3D">
        <w:t>application</w:t>
      </w:r>
      <w:r w:rsidR="00BB2CA4">
        <w:t xml:space="preserve"> form</w:t>
      </w:r>
      <w:r w:rsidR="00AF4D3D">
        <w:t xml:space="preserve">: </w:t>
      </w:r>
    </w:p>
    <w:p w:rsidR="00294DE3" w:rsidRDefault="00AF4D3D" w:rsidP="00294DE3">
      <w:pPr>
        <w:pStyle w:val="Normal1"/>
        <w:tabs>
          <w:tab w:val="left" w:pos="0"/>
        </w:tabs>
      </w:pPr>
      <w:r>
        <w:t xml:space="preserve">“During the time period that the permit is valid, the </w:t>
      </w:r>
      <w:proofErr w:type="spellStart"/>
      <w:r>
        <w:t>listers</w:t>
      </w:r>
      <w:proofErr w:type="spellEnd"/>
      <w:r>
        <w:t xml:space="preserve"> will visit the property for that purpose.”</w:t>
      </w:r>
      <w:r w:rsidR="008E1C6A">
        <w:t xml:space="preserve"> to make sure that property owners are aware of that fact.</w:t>
      </w:r>
    </w:p>
    <w:p w:rsidR="008E1C6A" w:rsidRDefault="008E1C6A" w:rsidP="00294DE3">
      <w:pPr>
        <w:pStyle w:val="Normal1"/>
        <w:tabs>
          <w:tab w:val="left" w:pos="0"/>
        </w:tabs>
      </w:pPr>
      <w:r>
        <w:t>John moved to add this additional sentence</w:t>
      </w:r>
      <w:r w:rsidR="00BB2CA4">
        <w:t>,</w:t>
      </w:r>
      <w:r>
        <w:t xml:space="preserve"> and Cathy seconded. The motion passed unanimously.</w:t>
      </w:r>
    </w:p>
    <w:p w:rsidR="008E1C6A" w:rsidRDefault="008E1C6A" w:rsidP="00294DE3">
      <w:pPr>
        <w:pStyle w:val="Normal1"/>
        <w:tabs>
          <w:tab w:val="left" w:pos="0"/>
        </w:tabs>
      </w:pPr>
      <w:r>
        <w:lastRenderedPageBreak/>
        <w:t xml:space="preserve">Cathy voiced concern about the </w:t>
      </w:r>
      <w:proofErr w:type="spellStart"/>
      <w:r>
        <w:t>Fairclough</w:t>
      </w:r>
      <w:proofErr w:type="spellEnd"/>
      <w:r>
        <w:t xml:space="preserve"> family having perhaps filled out the old application form which did not </w:t>
      </w:r>
      <w:r w:rsidR="0088101A">
        <w:t>include the revisions</w:t>
      </w:r>
      <w:r>
        <w:t>. Bill noted that it would not be fair to make them fill out the revised form if they have already submitted their application</w:t>
      </w:r>
      <w:r w:rsidR="0088101A">
        <w:t xml:space="preserve">. He will check with </w:t>
      </w:r>
      <w:r w:rsidR="00BB2CA4">
        <w:t>W</w:t>
      </w:r>
      <w:r w:rsidR="0088101A">
        <w:t xml:space="preserve">ill if </w:t>
      </w:r>
      <w:r w:rsidR="00BB2CA4">
        <w:t>the form</w:t>
      </w:r>
      <w:r w:rsidR="0088101A">
        <w:t xml:space="preserve"> was already submitted and </w:t>
      </w:r>
      <w:r w:rsidR="00BB2CA4">
        <w:t xml:space="preserve">would </w:t>
      </w:r>
      <w:r w:rsidR="0088101A">
        <w:t>offer his help if they have not.</w:t>
      </w:r>
    </w:p>
    <w:p w:rsidR="008E1C6A" w:rsidRPr="00294DE3" w:rsidRDefault="008E1C6A" w:rsidP="00294DE3">
      <w:pPr>
        <w:pStyle w:val="Normal1"/>
        <w:tabs>
          <w:tab w:val="left" w:pos="0"/>
        </w:tabs>
      </w:pPr>
    </w:p>
    <w:p w:rsidR="001E028C" w:rsidRPr="00294DE3" w:rsidRDefault="001E028C">
      <w:pPr>
        <w:pStyle w:val="Normal1"/>
      </w:pPr>
    </w:p>
    <w:p w:rsidR="007F0564" w:rsidRPr="004C6EB0" w:rsidRDefault="007F0564" w:rsidP="004C6EB0">
      <w:pPr>
        <w:pStyle w:val="Normal1"/>
        <w:ind w:left="540" w:hanging="540"/>
        <w:rPr>
          <w:u w:val="single"/>
        </w:rPr>
      </w:pPr>
      <w:r w:rsidRPr="004C6EB0">
        <w:rPr>
          <w:b/>
          <w:u w:val="single"/>
        </w:rPr>
        <w:t>VI. Prioritize Next Steps</w:t>
      </w:r>
      <w:r w:rsidRPr="004C6EB0">
        <w:rPr>
          <w:u w:val="single"/>
        </w:rPr>
        <w:t xml:space="preserve"> </w:t>
      </w:r>
    </w:p>
    <w:p w:rsidR="00753AFF" w:rsidRDefault="00753AFF">
      <w:pPr>
        <w:pStyle w:val="Normal1"/>
      </w:pPr>
    </w:p>
    <w:p w:rsidR="007F0564" w:rsidRDefault="00753AFF">
      <w:pPr>
        <w:pStyle w:val="Normal1"/>
      </w:pPr>
      <w:r>
        <w:t xml:space="preserve">At the meeting on November 10, 2024, the PC </w:t>
      </w:r>
      <w:r w:rsidR="00BB2CA4">
        <w:t xml:space="preserve">had </w:t>
      </w:r>
      <w:r>
        <w:t>put together a to-do list going forward regarding c</w:t>
      </w:r>
      <w:r w:rsidR="00AF4D3D">
        <w:t>omposting toilet regulation</w:t>
      </w:r>
      <w:r>
        <w:t>s in zoning districts, s</w:t>
      </w:r>
      <w:r w:rsidR="00AF4D3D">
        <w:t>hort-term rentals</w:t>
      </w:r>
      <w:r>
        <w:t xml:space="preserve"> (as requested by Michael </w:t>
      </w:r>
      <w:proofErr w:type="spellStart"/>
      <w:r>
        <w:t>Pelton</w:t>
      </w:r>
      <w:proofErr w:type="spellEnd"/>
      <w:r>
        <w:t xml:space="preserve"> at recent SB meeting), and t</w:t>
      </w:r>
      <w:r w:rsidR="00AF4D3D">
        <w:t>iny houses</w:t>
      </w:r>
      <w:r>
        <w:t xml:space="preserve">. </w:t>
      </w:r>
    </w:p>
    <w:p w:rsidR="00B502E3" w:rsidRDefault="0060077D">
      <w:pPr>
        <w:pStyle w:val="Normal1"/>
      </w:pPr>
      <w:r>
        <w:t>Bill noted that he is not aware of any issues, particularly with short-term rentals in Windham, but wanted to get a sense on how the PC feels about getting in to this discussion and research.</w:t>
      </w:r>
    </w:p>
    <w:p w:rsidR="0060077D" w:rsidRDefault="0060077D">
      <w:pPr>
        <w:pStyle w:val="Normal1"/>
      </w:pPr>
      <w:r>
        <w:t>John asked what the purpose for this action is.</w:t>
      </w:r>
    </w:p>
    <w:p w:rsidR="0060077D" w:rsidRDefault="0060077D">
      <w:pPr>
        <w:pStyle w:val="Normal1"/>
      </w:pPr>
      <w:r>
        <w:t>Antje asked if Michael gave any reason why he wanted the PC to look into short-term rentals. Bill thought that it pertain</w:t>
      </w:r>
      <w:r w:rsidR="00BB2CA4">
        <w:t>ed</w:t>
      </w:r>
      <w:r>
        <w:t xml:space="preserve"> to the larger context of the housing crisis in Vermont. </w:t>
      </w:r>
      <w:r w:rsidR="00BB2CA4">
        <w:t>Bill will look further into the article he read in VT Digger about this issue and see to what extend it relates to Windham, and communicate with Michael again.</w:t>
      </w:r>
    </w:p>
    <w:p w:rsidR="00BB2CA4" w:rsidRDefault="00BB2CA4">
      <w:pPr>
        <w:pStyle w:val="Normal1"/>
      </w:pPr>
    </w:p>
    <w:p w:rsidR="00B502E3" w:rsidRDefault="00BB2CA4">
      <w:pPr>
        <w:pStyle w:val="Normal1"/>
      </w:pPr>
      <w:r>
        <w:t>The c</w:t>
      </w:r>
      <w:r w:rsidR="00B502E3">
        <w:t xml:space="preserve">hanges to the </w:t>
      </w:r>
      <w:r>
        <w:t>z</w:t>
      </w:r>
      <w:r w:rsidR="00B502E3">
        <w:t xml:space="preserve">oning </w:t>
      </w:r>
      <w:r>
        <w:t>r</w:t>
      </w:r>
      <w:r w:rsidR="00B502E3">
        <w:t xml:space="preserve">egulations </w:t>
      </w:r>
      <w:r>
        <w:t xml:space="preserve">will </w:t>
      </w:r>
      <w:r w:rsidR="00B502E3">
        <w:t>also require a public hearing held by the Select Board.</w:t>
      </w:r>
    </w:p>
    <w:p w:rsidR="00BB2CA4" w:rsidRDefault="00BB2CA4">
      <w:pPr>
        <w:pStyle w:val="Normal1"/>
      </w:pPr>
    </w:p>
    <w:p w:rsidR="00BB2CA4" w:rsidRDefault="00BB2CA4">
      <w:pPr>
        <w:pStyle w:val="Normal1"/>
      </w:pPr>
      <w:r>
        <w:t>Cathy thanked Bill for all of his work and great leadership!</w:t>
      </w:r>
    </w:p>
    <w:p w:rsidR="00B502E3" w:rsidRDefault="00B502E3">
      <w:pPr>
        <w:pStyle w:val="Normal1"/>
      </w:pPr>
    </w:p>
    <w:p w:rsidR="00B502E3" w:rsidRDefault="00B502E3">
      <w:pPr>
        <w:pStyle w:val="Normal1"/>
      </w:pPr>
      <w:r>
        <w:t>Vance move</w:t>
      </w:r>
      <w:r w:rsidR="00BB2CA4">
        <w:t>d to adjourn, Tom seconded. 7:09</w:t>
      </w:r>
      <w:r>
        <w:t>PM</w:t>
      </w:r>
    </w:p>
    <w:p w:rsidR="00BB2CA4" w:rsidRDefault="00BB2CA4">
      <w:pPr>
        <w:pStyle w:val="Normal1"/>
      </w:pPr>
    </w:p>
    <w:p w:rsidR="00BB2CA4" w:rsidRDefault="00BB2CA4">
      <w:pPr>
        <w:pStyle w:val="Normal1"/>
      </w:pPr>
      <w:r>
        <w:t>Respectfully submitted,</w:t>
      </w:r>
    </w:p>
    <w:p w:rsidR="00BB2CA4" w:rsidRDefault="00BB2CA4">
      <w:pPr>
        <w:pStyle w:val="Normal1"/>
      </w:pPr>
    </w:p>
    <w:p w:rsidR="00BB2CA4" w:rsidRDefault="00BB2CA4">
      <w:pPr>
        <w:pStyle w:val="Normal1"/>
      </w:pPr>
      <w:r>
        <w:t xml:space="preserve">Antje </w:t>
      </w:r>
      <w:proofErr w:type="spellStart"/>
      <w:r>
        <w:t>Ruppert</w:t>
      </w:r>
      <w:proofErr w:type="spellEnd"/>
    </w:p>
    <w:sectPr w:rsidR="00BB2CA4" w:rsidSect="00EE65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BEA"/>
    <w:multiLevelType w:val="multilevel"/>
    <w:tmpl w:val="4224E2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C343354"/>
    <w:multiLevelType w:val="multilevel"/>
    <w:tmpl w:val="BF48E1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1283E92"/>
    <w:multiLevelType w:val="multilevel"/>
    <w:tmpl w:val="4BEC0EAA"/>
    <w:lvl w:ilvl="0">
      <w:start w:val="1"/>
      <w:numFmt w:val="decimal"/>
      <w:lvlText w:val="%1."/>
      <w:lvlJc w:val="left"/>
      <w:pPr>
        <w:ind w:left="12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20" w:hanging="360"/>
      </w:pPr>
      <w:rPr>
        <w:u w:val="none"/>
      </w:rPr>
    </w:lvl>
  </w:abstractNum>
  <w:abstractNum w:abstractNumId="3">
    <w:nsid w:val="24271564"/>
    <w:multiLevelType w:val="multilevel"/>
    <w:tmpl w:val="C9AC4100"/>
    <w:lvl w:ilvl="0">
      <w:start w:val="1"/>
      <w:numFmt w:val="upperLetter"/>
      <w:lvlText w:val="%1."/>
      <w:lvlJc w:val="left"/>
      <w:pPr>
        <w:ind w:left="11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30" w:hanging="360"/>
      </w:pPr>
      <w:rPr>
        <w:u w:val="none"/>
      </w:rPr>
    </w:lvl>
  </w:abstractNum>
  <w:abstractNum w:abstractNumId="4">
    <w:nsid w:val="25444DE6"/>
    <w:multiLevelType w:val="multilevel"/>
    <w:tmpl w:val="8F4CDACC"/>
    <w:lvl w:ilvl="0">
      <w:start w:val="1"/>
      <w:numFmt w:val="upperRoman"/>
      <w:lvlText w:val="%1."/>
      <w:lvlJc w:val="right"/>
      <w:pPr>
        <w:ind w:left="5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2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7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4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300" w:hanging="360"/>
      </w:pPr>
      <w:rPr>
        <w:u w:val="none"/>
      </w:rPr>
    </w:lvl>
  </w:abstractNum>
  <w:abstractNum w:abstractNumId="5">
    <w:nsid w:val="43F126B2"/>
    <w:multiLevelType w:val="multilevel"/>
    <w:tmpl w:val="775C7976"/>
    <w:lvl w:ilvl="0">
      <w:start w:val="1"/>
      <w:numFmt w:val="upp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>
    <w:nsid w:val="4C4D64A4"/>
    <w:multiLevelType w:val="multilevel"/>
    <w:tmpl w:val="5268D9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E6581"/>
    <w:rsid w:val="00007134"/>
    <w:rsid w:val="00016A78"/>
    <w:rsid w:val="00023F9F"/>
    <w:rsid w:val="00026A90"/>
    <w:rsid w:val="000458C4"/>
    <w:rsid w:val="000630D5"/>
    <w:rsid w:val="000757D7"/>
    <w:rsid w:val="00081048"/>
    <w:rsid w:val="000C6636"/>
    <w:rsid w:val="000C6FDE"/>
    <w:rsid w:val="001141F2"/>
    <w:rsid w:val="00120F0B"/>
    <w:rsid w:val="00130862"/>
    <w:rsid w:val="00143BAB"/>
    <w:rsid w:val="001477E4"/>
    <w:rsid w:val="00162AFE"/>
    <w:rsid w:val="001708CA"/>
    <w:rsid w:val="001732DB"/>
    <w:rsid w:val="00192163"/>
    <w:rsid w:val="001A0537"/>
    <w:rsid w:val="001C4107"/>
    <w:rsid w:val="001C6D9D"/>
    <w:rsid w:val="001E028C"/>
    <w:rsid w:val="001F5F97"/>
    <w:rsid w:val="001F7C42"/>
    <w:rsid w:val="00232693"/>
    <w:rsid w:val="002351F0"/>
    <w:rsid w:val="00244CE4"/>
    <w:rsid w:val="002669D8"/>
    <w:rsid w:val="00294DE3"/>
    <w:rsid w:val="002A4D8F"/>
    <w:rsid w:val="002A70BA"/>
    <w:rsid w:val="002C2DAD"/>
    <w:rsid w:val="00311553"/>
    <w:rsid w:val="00336B48"/>
    <w:rsid w:val="003479F9"/>
    <w:rsid w:val="00356911"/>
    <w:rsid w:val="003614AF"/>
    <w:rsid w:val="00390C2C"/>
    <w:rsid w:val="00392EC5"/>
    <w:rsid w:val="00397CA8"/>
    <w:rsid w:val="003A20FC"/>
    <w:rsid w:val="003B6EF0"/>
    <w:rsid w:val="003C0E13"/>
    <w:rsid w:val="003C277D"/>
    <w:rsid w:val="003C3A8E"/>
    <w:rsid w:val="004039EB"/>
    <w:rsid w:val="00412BFC"/>
    <w:rsid w:val="004172EC"/>
    <w:rsid w:val="0045328C"/>
    <w:rsid w:val="004608B6"/>
    <w:rsid w:val="004640A4"/>
    <w:rsid w:val="0049356E"/>
    <w:rsid w:val="004A7417"/>
    <w:rsid w:val="004B1DF5"/>
    <w:rsid w:val="004C6EB0"/>
    <w:rsid w:val="004D3116"/>
    <w:rsid w:val="00527828"/>
    <w:rsid w:val="00532629"/>
    <w:rsid w:val="005516A8"/>
    <w:rsid w:val="00570E1C"/>
    <w:rsid w:val="00585D40"/>
    <w:rsid w:val="00590056"/>
    <w:rsid w:val="005B2CD9"/>
    <w:rsid w:val="005F2478"/>
    <w:rsid w:val="0060077D"/>
    <w:rsid w:val="00624BCF"/>
    <w:rsid w:val="00624C52"/>
    <w:rsid w:val="006411EB"/>
    <w:rsid w:val="00647FD9"/>
    <w:rsid w:val="00653062"/>
    <w:rsid w:val="00660407"/>
    <w:rsid w:val="00670A97"/>
    <w:rsid w:val="006813AE"/>
    <w:rsid w:val="0068197A"/>
    <w:rsid w:val="00682922"/>
    <w:rsid w:val="006960D4"/>
    <w:rsid w:val="006A1304"/>
    <w:rsid w:val="006B20F5"/>
    <w:rsid w:val="006B2A38"/>
    <w:rsid w:val="006C4DF0"/>
    <w:rsid w:val="006F59F0"/>
    <w:rsid w:val="00726D11"/>
    <w:rsid w:val="00731629"/>
    <w:rsid w:val="00733A3C"/>
    <w:rsid w:val="00733FD0"/>
    <w:rsid w:val="007367CC"/>
    <w:rsid w:val="007373AA"/>
    <w:rsid w:val="00751F3C"/>
    <w:rsid w:val="00753AFF"/>
    <w:rsid w:val="007574BE"/>
    <w:rsid w:val="00760155"/>
    <w:rsid w:val="00760B12"/>
    <w:rsid w:val="0076657C"/>
    <w:rsid w:val="007B1042"/>
    <w:rsid w:val="007B1DFE"/>
    <w:rsid w:val="007D1A6E"/>
    <w:rsid w:val="007F0564"/>
    <w:rsid w:val="007F0F6F"/>
    <w:rsid w:val="008102BA"/>
    <w:rsid w:val="0085742D"/>
    <w:rsid w:val="0088101A"/>
    <w:rsid w:val="008903F1"/>
    <w:rsid w:val="008940F0"/>
    <w:rsid w:val="008A335F"/>
    <w:rsid w:val="008B05B7"/>
    <w:rsid w:val="008B462F"/>
    <w:rsid w:val="008E1C6A"/>
    <w:rsid w:val="008E4F84"/>
    <w:rsid w:val="008F1C83"/>
    <w:rsid w:val="008F21A4"/>
    <w:rsid w:val="00906912"/>
    <w:rsid w:val="0093383A"/>
    <w:rsid w:val="0094495A"/>
    <w:rsid w:val="0094612F"/>
    <w:rsid w:val="00950EC2"/>
    <w:rsid w:val="00974F31"/>
    <w:rsid w:val="0099514A"/>
    <w:rsid w:val="009A5856"/>
    <w:rsid w:val="009C06F5"/>
    <w:rsid w:val="009C3232"/>
    <w:rsid w:val="009C6D9E"/>
    <w:rsid w:val="009D2C3A"/>
    <w:rsid w:val="00A31569"/>
    <w:rsid w:val="00A31A2C"/>
    <w:rsid w:val="00A42620"/>
    <w:rsid w:val="00A50CC2"/>
    <w:rsid w:val="00A5572A"/>
    <w:rsid w:val="00A71659"/>
    <w:rsid w:val="00A744E9"/>
    <w:rsid w:val="00A92CB8"/>
    <w:rsid w:val="00AC2F2A"/>
    <w:rsid w:val="00AC2F4D"/>
    <w:rsid w:val="00AC3DCD"/>
    <w:rsid w:val="00AC73A7"/>
    <w:rsid w:val="00AE2491"/>
    <w:rsid w:val="00AE64D3"/>
    <w:rsid w:val="00AF4D3D"/>
    <w:rsid w:val="00B146A9"/>
    <w:rsid w:val="00B17C35"/>
    <w:rsid w:val="00B25E17"/>
    <w:rsid w:val="00B31E80"/>
    <w:rsid w:val="00B370B7"/>
    <w:rsid w:val="00B502E3"/>
    <w:rsid w:val="00B64B7B"/>
    <w:rsid w:val="00B95ED9"/>
    <w:rsid w:val="00BB2CA4"/>
    <w:rsid w:val="00BB4B70"/>
    <w:rsid w:val="00BC736F"/>
    <w:rsid w:val="00BD6716"/>
    <w:rsid w:val="00BE0FDE"/>
    <w:rsid w:val="00BE1406"/>
    <w:rsid w:val="00BE37F7"/>
    <w:rsid w:val="00C62D6E"/>
    <w:rsid w:val="00CD23D4"/>
    <w:rsid w:val="00D06A10"/>
    <w:rsid w:val="00D0757F"/>
    <w:rsid w:val="00D11812"/>
    <w:rsid w:val="00D17B87"/>
    <w:rsid w:val="00D42DBF"/>
    <w:rsid w:val="00D437E0"/>
    <w:rsid w:val="00D55CFF"/>
    <w:rsid w:val="00D82C7B"/>
    <w:rsid w:val="00D84844"/>
    <w:rsid w:val="00DC7AB6"/>
    <w:rsid w:val="00DD2F23"/>
    <w:rsid w:val="00DE147D"/>
    <w:rsid w:val="00E47CC3"/>
    <w:rsid w:val="00E56044"/>
    <w:rsid w:val="00E640D8"/>
    <w:rsid w:val="00E6498F"/>
    <w:rsid w:val="00E6706A"/>
    <w:rsid w:val="00E7470D"/>
    <w:rsid w:val="00EA0C57"/>
    <w:rsid w:val="00EB4D33"/>
    <w:rsid w:val="00EE6581"/>
    <w:rsid w:val="00F05F66"/>
    <w:rsid w:val="00F06EF9"/>
    <w:rsid w:val="00F21CAF"/>
    <w:rsid w:val="00F423F3"/>
    <w:rsid w:val="00F61F45"/>
    <w:rsid w:val="00F92728"/>
    <w:rsid w:val="00FB2073"/>
    <w:rsid w:val="00FB4A96"/>
    <w:rsid w:val="00FB6B2C"/>
    <w:rsid w:val="00FC039D"/>
    <w:rsid w:val="00FC60AC"/>
    <w:rsid w:val="00FC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56"/>
  </w:style>
  <w:style w:type="paragraph" w:styleId="Heading1">
    <w:name w:val="heading 1"/>
    <w:basedOn w:val="Normal1"/>
    <w:next w:val="Normal1"/>
    <w:rsid w:val="00EE65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EE65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EE65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EE65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EE65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EE65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E6581"/>
  </w:style>
  <w:style w:type="paragraph" w:styleId="Title">
    <w:name w:val="Title"/>
    <w:basedOn w:val="Normal1"/>
    <w:next w:val="Normal1"/>
    <w:uiPriority w:val="10"/>
    <w:qFormat/>
    <w:rsid w:val="00EE658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EE6581"/>
    <w:pPr>
      <w:keepNext/>
      <w:keepLines/>
      <w:spacing w:after="320"/>
    </w:pPr>
    <w:rPr>
      <w:color w:val="666666"/>
      <w:sz w:val="30"/>
      <w:szCs w:val="30"/>
    </w:rPr>
  </w:style>
  <w:style w:type="paragraph" w:styleId="PlainText">
    <w:name w:val="Plain Text"/>
    <w:basedOn w:val="Normal"/>
    <w:link w:val="PlainTextChar"/>
    <w:uiPriority w:val="99"/>
    <w:unhideWhenUsed/>
    <w:rsid w:val="00016A78"/>
    <w:pPr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6A78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B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Antje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Antje</cp:lastModifiedBy>
  <cp:revision>6</cp:revision>
  <dcterms:created xsi:type="dcterms:W3CDTF">2025-03-10T22:12:00Z</dcterms:created>
  <dcterms:modified xsi:type="dcterms:W3CDTF">2025-03-14T22:18:00Z</dcterms:modified>
</cp:coreProperties>
</file>