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B8D15" w14:textId="77777777" w:rsidR="006A5389" w:rsidRDefault="006A5389" w:rsidP="006A5389">
      <w:pPr>
        <w:pStyle w:val="Default"/>
        <w:jc w:val="center"/>
        <w:rPr>
          <w:b/>
          <w:bCs/>
          <w:color w:val="auto"/>
        </w:rPr>
      </w:pPr>
      <w:r>
        <w:rPr>
          <w:b/>
          <w:bCs/>
          <w:color w:val="auto"/>
        </w:rPr>
        <w:t xml:space="preserve">Minutes of the </w:t>
      </w:r>
      <w:r w:rsidR="00220AE6" w:rsidRPr="00BD348A">
        <w:rPr>
          <w:b/>
          <w:bCs/>
          <w:color w:val="auto"/>
        </w:rPr>
        <w:t>Windham,</w:t>
      </w:r>
      <w:r>
        <w:rPr>
          <w:b/>
          <w:bCs/>
          <w:color w:val="auto"/>
        </w:rPr>
        <w:t xml:space="preserve"> VT Citizens Advisory Committee</w:t>
      </w:r>
    </w:p>
    <w:p w14:paraId="1FC03E51" w14:textId="77777777" w:rsidR="00097F58" w:rsidRDefault="00097F58" w:rsidP="00BD348A">
      <w:pPr>
        <w:pStyle w:val="Default"/>
        <w:jc w:val="center"/>
        <w:rPr>
          <w:b/>
          <w:bCs/>
          <w:color w:val="auto"/>
        </w:rPr>
      </w:pPr>
    </w:p>
    <w:p w14:paraId="2D235B2E" w14:textId="77777777" w:rsidR="00220AE6" w:rsidRPr="00BD348A" w:rsidRDefault="00220AE6" w:rsidP="00BD348A">
      <w:pPr>
        <w:pStyle w:val="Default"/>
        <w:jc w:val="center"/>
        <w:rPr>
          <w:b/>
          <w:bCs/>
          <w:color w:val="auto"/>
        </w:rPr>
      </w:pPr>
      <w:r w:rsidRPr="00BD348A">
        <w:rPr>
          <w:b/>
          <w:bCs/>
          <w:color w:val="auto"/>
        </w:rPr>
        <w:t>Friday, April 25th 2025 at 5:30 PM</w:t>
      </w:r>
    </w:p>
    <w:p w14:paraId="406DBE91" w14:textId="77777777" w:rsidR="00220AE6" w:rsidRDefault="00220AE6" w:rsidP="00220AE6">
      <w:pPr>
        <w:pStyle w:val="Default"/>
        <w:rPr>
          <w:color w:val="auto"/>
        </w:rPr>
      </w:pPr>
    </w:p>
    <w:p w14:paraId="4D3485C2" w14:textId="77777777" w:rsidR="006A5389" w:rsidRDefault="006A5389" w:rsidP="00220AE6">
      <w:pPr>
        <w:pStyle w:val="Default"/>
        <w:rPr>
          <w:color w:val="auto"/>
        </w:rPr>
      </w:pPr>
      <w:r w:rsidRPr="005407F8">
        <w:rPr>
          <w:b/>
          <w:color w:val="auto"/>
        </w:rPr>
        <w:t>Present:</w:t>
      </w:r>
      <w:r>
        <w:rPr>
          <w:color w:val="auto"/>
        </w:rPr>
        <w:t xml:space="preserve"> Michael Pelton, Hunt Fales, Al McLaine, Antje Ruppert</w:t>
      </w:r>
    </w:p>
    <w:p w14:paraId="72FC4F72" w14:textId="77777777" w:rsidR="006A5389" w:rsidRPr="00220AE6" w:rsidRDefault="006A5389" w:rsidP="00220AE6">
      <w:pPr>
        <w:pStyle w:val="Default"/>
        <w:rPr>
          <w:color w:val="auto"/>
        </w:rPr>
      </w:pPr>
    </w:p>
    <w:p w14:paraId="5480BECD" w14:textId="77777777" w:rsidR="00220AE6" w:rsidRPr="006A5389" w:rsidRDefault="00220AE6" w:rsidP="00220AE6">
      <w:pPr>
        <w:pStyle w:val="Default"/>
        <w:rPr>
          <w:b/>
          <w:color w:val="auto"/>
        </w:rPr>
      </w:pPr>
      <w:r w:rsidRPr="006A5389">
        <w:rPr>
          <w:b/>
          <w:color w:val="auto"/>
        </w:rPr>
        <w:t>1) Start re</w:t>
      </w:r>
      <w:r w:rsidR="006A5389" w:rsidRPr="006A5389">
        <w:rPr>
          <w:b/>
          <w:color w:val="auto"/>
        </w:rPr>
        <w:t>cording &amp; call meeting to order</w:t>
      </w:r>
    </w:p>
    <w:p w14:paraId="6A249802" w14:textId="77777777" w:rsidR="006A5389" w:rsidRDefault="006A5389" w:rsidP="00220AE6">
      <w:pPr>
        <w:pStyle w:val="Default"/>
        <w:rPr>
          <w:color w:val="auto"/>
        </w:rPr>
      </w:pPr>
    </w:p>
    <w:p w14:paraId="18E88741" w14:textId="77777777" w:rsidR="006A5389" w:rsidRDefault="006A5389" w:rsidP="00220AE6">
      <w:pPr>
        <w:pStyle w:val="Default"/>
        <w:rPr>
          <w:color w:val="auto"/>
        </w:rPr>
      </w:pPr>
      <w:r>
        <w:rPr>
          <w:color w:val="auto"/>
        </w:rPr>
        <w:t>Michael started the recording and opened the meeting at 5:30pm.</w:t>
      </w:r>
    </w:p>
    <w:p w14:paraId="2B998C20" w14:textId="77777777" w:rsidR="006A5389" w:rsidRPr="00220AE6" w:rsidRDefault="006A5389" w:rsidP="00220AE6">
      <w:pPr>
        <w:pStyle w:val="Default"/>
        <w:rPr>
          <w:color w:val="auto"/>
        </w:rPr>
      </w:pPr>
    </w:p>
    <w:p w14:paraId="3CA1745A" w14:textId="77777777" w:rsidR="00220AE6" w:rsidRPr="006A5389" w:rsidRDefault="00220AE6" w:rsidP="00220AE6">
      <w:pPr>
        <w:pStyle w:val="Default"/>
        <w:rPr>
          <w:b/>
          <w:color w:val="auto"/>
        </w:rPr>
      </w:pPr>
      <w:r w:rsidRPr="006A5389">
        <w:rPr>
          <w:b/>
          <w:color w:val="auto"/>
        </w:rPr>
        <w:t xml:space="preserve">2) Additions/deletions and/or changes to the agenda </w:t>
      </w:r>
    </w:p>
    <w:p w14:paraId="18F97A89" w14:textId="77777777" w:rsidR="006A5389" w:rsidRDefault="006A5389" w:rsidP="00220AE6">
      <w:pPr>
        <w:pStyle w:val="Default"/>
        <w:rPr>
          <w:color w:val="auto"/>
        </w:rPr>
      </w:pPr>
    </w:p>
    <w:p w14:paraId="35DEAB71" w14:textId="77777777" w:rsidR="006A5389" w:rsidRDefault="006A5389" w:rsidP="00220AE6">
      <w:pPr>
        <w:pStyle w:val="Default"/>
        <w:rPr>
          <w:color w:val="auto"/>
        </w:rPr>
      </w:pPr>
      <w:r>
        <w:rPr>
          <w:color w:val="auto"/>
        </w:rPr>
        <w:t>none</w:t>
      </w:r>
    </w:p>
    <w:p w14:paraId="3A63E771" w14:textId="77777777" w:rsidR="006A5389" w:rsidRPr="00220AE6" w:rsidRDefault="006A5389" w:rsidP="00220AE6">
      <w:pPr>
        <w:pStyle w:val="Default"/>
        <w:rPr>
          <w:color w:val="auto"/>
        </w:rPr>
      </w:pPr>
    </w:p>
    <w:p w14:paraId="25B2A847" w14:textId="77777777" w:rsidR="00220AE6" w:rsidRPr="006A5389" w:rsidRDefault="00220AE6" w:rsidP="00220AE6">
      <w:pPr>
        <w:pStyle w:val="Default"/>
        <w:rPr>
          <w:b/>
          <w:color w:val="auto"/>
        </w:rPr>
      </w:pPr>
      <w:r w:rsidRPr="006A5389">
        <w:rPr>
          <w:b/>
          <w:color w:val="auto"/>
        </w:rPr>
        <w:t xml:space="preserve">3) Announcements/reminders </w:t>
      </w:r>
    </w:p>
    <w:p w14:paraId="51EE778B" w14:textId="77777777" w:rsidR="006A5389" w:rsidRDefault="006A5389" w:rsidP="00220AE6">
      <w:pPr>
        <w:pStyle w:val="Default"/>
        <w:rPr>
          <w:color w:val="auto"/>
        </w:rPr>
      </w:pPr>
    </w:p>
    <w:p w14:paraId="446D01D6" w14:textId="77777777" w:rsidR="006A5389" w:rsidRDefault="006A5389" w:rsidP="00220AE6">
      <w:pPr>
        <w:pStyle w:val="Default"/>
        <w:rPr>
          <w:color w:val="auto"/>
        </w:rPr>
      </w:pPr>
      <w:r>
        <w:rPr>
          <w:color w:val="auto"/>
        </w:rPr>
        <w:t>Al noted that he would have to leave the meeting by 6:10pm.</w:t>
      </w:r>
    </w:p>
    <w:p w14:paraId="24EC4FA0" w14:textId="77777777" w:rsidR="006A5389" w:rsidRPr="00220AE6" w:rsidRDefault="006A5389" w:rsidP="00220AE6">
      <w:pPr>
        <w:pStyle w:val="Default"/>
        <w:rPr>
          <w:color w:val="auto"/>
        </w:rPr>
      </w:pPr>
    </w:p>
    <w:p w14:paraId="18B781A6" w14:textId="77777777" w:rsidR="00220AE6" w:rsidRPr="006A5389" w:rsidRDefault="00220AE6" w:rsidP="00220AE6">
      <w:pPr>
        <w:pStyle w:val="Default"/>
        <w:rPr>
          <w:b/>
          <w:color w:val="auto"/>
        </w:rPr>
      </w:pPr>
      <w:r w:rsidRPr="006A5389">
        <w:rPr>
          <w:b/>
          <w:color w:val="auto"/>
        </w:rPr>
        <w:t xml:space="preserve">4) Act on </w:t>
      </w:r>
      <w:r w:rsidR="006A5389">
        <w:rPr>
          <w:b/>
          <w:color w:val="auto"/>
        </w:rPr>
        <w:t>minutes</w:t>
      </w:r>
      <w:r w:rsidRPr="006A5389">
        <w:rPr>
          <w:b/>
          <w:color w:val="auto"/>
        </w:rPr>
        <w:t xml:space="preserve"> </w:t>
      </w:r>
    </w:p>
    <w:p w14:paraId="52F56C95" w14:textId="77777777" w:rsidR="006A5389" w:rsidRDefault="006A5389" w:rsidP="00220AE6">
      <w:pPr>
        <w:pStyle w:val="Default"/>
        <w:rPr>
          <w:color w:val="auto"/>
        </w:rPr>
      </w:pPr>
    </w:p>
    <w:p w14:paraId="2C538192" w14:textId="77777777" w:rsidR="006A5389" w:rsidRDefault="006A5389" w:rsidP="00220AE6">
      <w:pPr>
        <w:pStyle w:val="Default"/>
        <w:rPr>
          <w:color w:val="auto"/>
        </w:rPr>
      </w:pPr>
      <w:r>
        <w:rPr>
          <w:color w:val="auto"/>
        </w:rPr>
        <w:t xml:space="preserve">The last minutes Michael could find on the </w:t>
      </w:r>
      <w:r w:rsidR="005407F8">
        <w:rPr>
          <w:color w:val="auto"/>
        </w:rPr>
        <w:t>t</w:t>
      </w:r>
      <w:r>
        <w:rPr>
          <w:color w:val="auto"/>
        </w:rPr>
        <w:t xml:space="preserve">own website are from 2017. It would be great if other minutes can be </w:t>
      </w:r>
      <w:r w:rsidR="009E018F">
        <w:rPr>
          <w:color w:val="auto"/>
        </w:rPr>
        <w:t>located</w:t>
      </w:r>
      <w:r>
        <w:rPr>
          <w:color w:val="auto"/>
        </w:rPr>
        <w:t xml:space="preserve"> and posted.</w:t>
      </w:r>
    </w:p>
    <w:p w14:paraId="1A9E9808" w14:textId="77777777" w:rsidR="006A5389" w:rsidRPr="00220AE6" w:rsidRDefault="006A5389" w:rsidP="00220AE6">
      <w:pPr>
        <w:pStyle w:val="Default"/>
        <w:rPr>
          <w:color w:val="auto"/>
        </w:rPr>
      </w:pPr>
    </w:p>
    <w:p w14:paraId="513B2427" w14:textId="77777777" w:rsidR="00220AE6" w:rsidRPr="006A5389" w:rsidRDefault="00220AE6" w:rsidP="00220AE6">
      <w:pPr>
        <w:pStyle w:val="Default"/>
        <w:rPr>
          <w:b/>
          <w:color w:val="auto"/>
        </w:rPr>
      </w:pPr>
      <w:r w:rsidRPr="006A5389">
        <w:rPr>
          <w:b/>
          <w:color w:val="auto"/>
        </w:rPr>
        <w:t xml:space="preserve">5) Public Comment: Limit of 3 minutes/comment. Limited to topics that are not on the agenda. Comments should be directed to the chair and order must be maintained. </w:t>
      </w:r>
    </w:p>
    <w:p w14:paraId="64E6BD50" w14:textId="77777777" w:rsidR="006A5389" w:rsidRDefault="006A5389" w:rsidP="00220AE6">
      <w:pPr>
        <w:pStyle w:val="Default"/>
        <w:rPr>
          <w:color w:val="auto"/>
        </w:rPr>
      </w:pPr>
    </w:p>
    <w:p w14:paraId="02F99B67" w14:textId="77777777" w:rsidR="006A5389" w:rsidRDefault="006A5389" w:rsidP="00220AE6">
      <w:pPr>
        <w:pStyle w:val="Default"/>
        <w:rPr>
          <w:color w:val="auto"/>
        </w:rPr>
      </w:pPr>
      <w:r>
        <w:rPr>
          <w:color w:val="auto"/>
        </w:rPr>
        <w:t>n/a</w:t>
      </w:r>
    </w:p>
    <w:p w14:paraId="3CCB8321" w14:textId="77777777" w:rsidR="006A5389" w:rsidRPr="00220AE6" w:rsidRDefault="006A5389" w:rsidP="00220AE6">
      <w:pPr>
        <w:pStyle w:val="Default"/>
        <w:rPr>
          <w:color w:val="auto"/>
        </w:rPr>
      </w:pPr>
    </w:p>
    <w:p w14:paraId="6672521E" w14:textId="77777777" w:rsidR="00220AE6" w:rsidRPr="006A5389" w:rsidRDefault="00220AE6" w:rsidP="00220AE6">
      <w:pPr>
        <w:pStyle w:val="Default"/>
        <w:rPr>
          <w:b/>
          <w:color w:val="auto"/>
        </w:rPr>
      </w:pPr>
      <w:r w:rsidRPr="006A5389">
        <w:rPr>
          <w:b/>
          <w:color w:val="auto"/>
        </w:rPr>
        <w:t xml:space="preserve">6) Correspondence: Limited to topics that are not on the agenda. </w:t>
      </w:r>
    </w:p>
    <w:p w14:paraId="4AC54488" w14:textId="77777777" w:rsidR="006A5389" w:rsidRDefault="006A5389" w:rsidP="00220AE6">
      <w:pPr>
        <w:pStyle w:val="Default"/>
        <w:rPr>
          <w:color w:val="auto"/>
        </w:rPr>
      </w:pPr>
    </w:p>
    <w:p w14:paraId="0CE2E402" w14:textId="77777777" w:rsidR="006A5389" w:rsidRDefault="006A5389" w:rsidP="00220AE6">
      <w:pPr>
        <w:pStyle w:val="Default"/>
        <w:rPr>
          <w:color w:val="auto"/>
        </w:rPr>
      </w:pPr>
      <w:r>
        <w:rPr>
          <w:color w:val="auto"/>
        </w:rPr>
        <w:t>Only Michael’s invitation to the meeting.</w:t>
      </w:r>
    </w:p>
    <w:p w14:paraId="7751E8F4" w14:textId="77777777" w:rsidR="006A5389" w:rsidRPr="00220AE6" w:rsidRDefault="006A5389" w:rsidP="00220AE6">
      <w:pPr>
        <w:pStyle w:val="Default"/>
        <w:rPr>
          <w:color w:val="auto"/>
        </w:rPr>
      </w:pPr>
    </w:p>
    <w:p w14:paraId="1C62DCBE" w14:textId="77777777" w:rsidR="00220AE6" w:rsidRPr="006A5389" w:rsidRDefault="00220AE6" w:rsidP="00220AE6">
      <w:pPr>
        <w:pStyle w:val="Default"/>
        <w:rPr>
          <w:b/>
          <w:color w:val="auto"/>
        </w:rPr>
      </w:pPr>
      <w:r w:rsidRPr="006A5389">
        <w:rPr>
          <w:b/>
          <w:color w:val="auto"/>
        </w:rPr>
        <w:t>7) Treasurers Report</w:t>
      </w:r>
      <w:r w:rsidR="0087262B" w:rsidRPr="006A5389">
        <w:rPr>
          <w:b/>
          <w:color w:val="auto"/>
        </w:rPr>
        <w:t>/financials</w:t>
      </w:r>
    </w:p>
    <w:p w14:paraId="17BB217E" w14:textId="77777777" w:rsidR="006A5389" w:rsidRDefault="006A5389" w:rsidP="00220AE6">
      <w:pPr>
        <w:pStyle w:val="Default"/>
        <w:rPr>
          <w:color w:val="auto"/>
        </w:rPr>
      </w:pPr>
    </w:p>
    <w:p w14:paraId="0100A8A8" w14:textId="77777777" w:rsidR="006A5389" w:rsidRDefault="006A5389" w:rsidP="00220AE6">
      <w:pPr>
        <w:pStyle w:val="Default"/>
        <w:rPr>
          <w:color w:val="auto"/>
        </w:rPr>
      </w:pPr>
      <w:r>
        <w:rPr>
          <w:color w:val="auto"/>
        </w:rPr>
        <w:t xml:space="preserve">Michael received very limited information from the </w:t>
      </w:r>
      <w:r w:rsidR="00B63973">
        <w:rPr>
          <w:color w:val="auto"/>
        </w:rPr>
        <w:t>Kathy Scott</w:t>
      </w:r>
      <w:r>
        <w:rPr>
          <w:color w:val="auto"/>
        </w:rPr>
        <w:t xml:space="preserve"> and Cynthia Stoddard</w:t>
      </w:r>
      <w:r w:rsidR="00B63973">
        <w:rPr>
          <w:color w:val="auto"/>
        </w:rPr>
        <w:t xml:space="preserve"> (NEMRC)</w:t>
      </w:r>
      <w:r>
        <w:rPr>
          <w:color w:val="auto"/>
        </w:rPr>
        <w:t xml:space="preserve">: the fund currently consists of $89,789.84 and there has been a loan payment of $1100.00. </w:t>
      </w:r>
      <w:r w:rsidR="00B63973">
        <w:rPr>
          <w:color w:val="auto"/>
        </w:rPr>
        <w:t>Kathy believes that there is a folder with more information somewhere in the town office.</w:t>
      </w:r>
      <w:r w:rsidR="00705C4C">
        <w:rPr>
          <w:color w:val="auto"/>
        </w:rPr>
        <w:t xml:space="preserve"> Al received a note from Pat McLaine that said that the receipts are all in a file in the vault at the town office.</w:t>
      </w:r>
    </w:p>
    <w:p w14:paraId="1152EC42" w14:textId="77777777" w:rsidR="00B63973" w:rsidRPr="00220AE6" w:rsidRDefault="00B63973" w:rsidP="00220AE6">
      <w:pPr>
        <w:pStyle w:val="Default"/>
        <w:rPr>
          <w:color w:val="auto"/>
        </w:rPr>
      </w:pPr>
    </w:p>
    <w:p w14:paraId="353E4E6F" w14:textId="77777777" w:rsidR="00220AE6" w:rsidRPr="00705C4C" w:rsidRDefault="00220AE6" w:rsidP="00220AE6">
      <w:pPr>
        <w:pStyle w:val="Default"/>
        <w:rPr>
          <w:b/>
          <w:color w:val="auto"/>
        </w:rPr>
      </w:pPr>
      <w:r w:rsidRPr="00705C4C">
        <w:rPr>
          <w:b/>
          <w:color w:val="auto"/>
        </w:rPr>
        <w:t>8) New Business</w:t>
      </w:r>
    </w:p>
    <w:p w14:paraId="3253CEFB" w14:textId="77777777" w:rsidR="00220AE6" w:rsidRDefault="00220AE6" w:rsidP="00220AE6">
      <w:pPr>
        <w:pStyle w:val="Default"/>
        <w:ind w:firstLine="720"/>
        <w:rPr>
          <w:color w:val="auto"/>
        </w:rPr>
      </w:pPr>
      <w:r>
        <w:rPr>
          <w:color w:val="auto"/>
        </w:rPr>
        <w:t xml:space="preserve">A. </w:t>
      </w:r>
      <w:r w:rsidRPr="00220AE6">
        <w:rPr>
          <w:color w:val="auto"/>
        </w:rPr>
        <w:t>Committee Reorganization</w:t>
      </w:r>
    </w:p>
    <w:p w14:paraId="54383C6D" w14:textId="77777777" w:rsidR="00220AE6" w:rsidRDefault="00220AE6" w:rsidP="00220AE6">
      <w:pPr>
        <w:pStyle w:val="Default"/>
        <w:ind w:left="720" w:firstLine="720"/>
        <w:rPr>
          <w:color w:val="auto"/>
        </w:rPr>
      </w:pPr>
      <w:r>
        <w:rPr>
          <w:color w:val="auto"/>
        </w:rPr>
        <w:t>-</w:t>
      </w:r>
      <w:r w:rsidRPr="00220AE6">
        <w:rPr>
          <w:color w:val="auto"/>
        </w:rPr>
        <w:t>Elect a Chair</w:t>
      </w:r>
      <w:r w:rsidR="00705C4C">
        <w:rPr>
          <w:color w:val="auto"/>
        </w:rPr>
        <w:t xml:space="preserve"> - Hunt Fales</w:t>
      </w:r>
    </w:p>
    <w:p w14:paraId="0C72FD80" w14:textId="77777777" w:rsidR="00220AE6" w:rsidRDefault="00220AE6" w:rsidP="00220AE6">
      <w:pPr>
        <w:pStyle w:val="Default"/>
        <w:ind w:left="720" w:firstLine="720"/>
        <w:rPr>
          <w:color w:val="auto"/>
        </w:rPr>
      </w:pPr>
      <w:r>
        <w:rPr>
          <w:color w:val="auto"/>
        </w:rPr>
        <w:t>-</w:t>
      </w:r>
      <w:r w:rsidRPr="00220AE6">
        <w:rPr>
          <w:color w:val="auto"/>
        </w:rPr>
        <w:t>Elect a Clerk</w:t>
      </w:r>
      <w:r w:rsidR="00705C4C">
        <w:rPr>
          <w:color w:val="auto"/>
        </w:rPr>
        <w:t xml:space="preserve"> - Antje Ruppert</w:t>
      </w:r>
    </w:p>
    <w:p w14:paraId="3273D5D7" w14:textId="77777777" w:rsidR="00220AE6" w:rsidRDefault="00220AE6" w:rsidP="00220AE6">
      <w:pPr>
        <w:pStyle w:val="Default"/>
        <w:ind w:left="720" w:firstLine="720"/>
        <w:rPr>
          <w:color w:val="auto"/>
        </w:rPr>
      </w:pPr>
      <w:r>
        <w:rPr>
          <w:color w:val="auto"/>
        </w:rPr>
        <w:t>-</w:t>
      </w:r>
      <w:r w:rsidRPr="00220AE6">
        <w:rPr>
          <w:color w:val="auto"/>
        </w:rPr>
        <w:t xml:space="preserve">Elect a Treasurer </w:t>
      </w:r>
      <w:r w:rsidR="00705C4C">
        <w:rPr>
          <w:color w:val="auto"/>
        </w:rPr>
        <w:t>- Al McLaine</w:t>
      </w:r>
    </w:p>
    <w:p w14:paraId="20DF77BE" w14:textId="77777777" w:rsidR="00705C4C" w:rsidRDefault="00705C4C" w:rsidP="00705C4C">
      <w:pPr>
        <w:pStyle w:val="Default"/>
        <w:ind w:left="720"/>
        <w:rPr>
          <w:color w:val="auto"/>
        </w:rPr>
      </w:pPr>
      <w:r>
        <w:rPr>
          <w:color w:val="auto"/>
        </w:rPr>
        <w:lastRenderedPageBreak/>
        <w:t>All nominations passed unanimously.</w:t>
      </w:r>
    </w:p>
    <w:p w14:paraId="3801774F" w14:textId="77777777" w:rsidR="00705C4C" w:rsidRDefault="00705C4C" w:rsidP="00705C4C">
      <w:pPr>
        <w:pStyle w:val="Default"/>
        <w:ind w:left="720"/>
        <w:rPr>
          <w:color w:val="auto"/>
        </w:rPr>
      </w:pPr>
    </w:p>
    <w:p w14:paraId="2B4AEFE3" w14:textId="77777777" w:rsidR="00705C4C" w:rsidRDefault="00705C4C" w:rsidP="00220AE6">
      <w:pPr>
        <w:pStyle w:val="Default"/>
        <w:ind w:left="720" w:firstLine="720"/>
        <w:rPr>
          <w:color w:val="auto"/>
        </w:rPr>
      </w:pPr>
    </w:p>
    <w:p w14:paraId="74E1974D" w14:textId="77777777" w:rsidR="00220AE6" w:rsidRPr="00220AE6" w:rsidRDefault="00220AE6" w:rsidP="00220AE6">
      <w:pPr>
        <w:pStyle w:val="Default"/>
        <w:rPr>
          <w:color w:val="auto"/>
        </w:rPr>
      </w:pPr>
      <w:r>
        <w:rPr>
          <w:color w:val="auto"/>
        </w:rPr>
        <w:tab/>
        <w:t>B.</w:t>
      </w:r>
      <w:r w:rsidRPr="00220AE6">
        <w:t xml:space="preserve"> </w:t>
      </w:r>
      <w:r w:rsidRPr="00220AE6">
        <w:rPr>
          <w:color w:val="auto"/>
        </w:rPr>
        <w:t>Review and Discuss Committee Bylaws and Policies</w:t>
      </w:r>
    </w:p>
    <w:p w14:paraId="0D765BE3" w14:textId="77777777" w:rsidR="00220AE6" w:rsidRDefault="00220AE6" w:rsidP="00220AE6">
      <w:pPr>
        <w:pStyle w:val="Default"/>
        <w:ind w:left="1440" w:hanging="1440"/>
        <w:rPr>
          <w:color w:val="auto"/>
        </w:rPr>
      </w:pPr>
      <w:r w:rsidRPr="00220AE6">
        <w:rPr>
          <w:color w:val="auto"/>
        </w:rPr>
        <w:t> </w:t>
      </w:r>
      <w:r>
        <w:rPr>
          <w:color w:val="auto"/>
        </w:rPr>
        <w:tab/>
        <w:t>-</w:t>
      </w:r>
      <w:r w:rsidRPr="00220AE6">
        <w:rPr>
          <w:color w:val="auto"/>
        </w:rPr>
        <w:t>Clarify any existing rules around membership eligibility, including questions of perceived or potential conflicts of interest (e.g., spousal involvement or family ties).</w:t>
      </w:r>
    </w:p>
    <w:p w14:paraId="10AFD122" w14:textId="77777777" w:rsidR="00705C4C" w:rsidRDefault="00705C4C" w:rsidP="00220AE6">
      <w:pPr>
        <w:pStyle w:val="Default"/>
        <w:ind w:left="1440" w:hanging="1440"/>
        <w:rPr>
          <w:color w:val="auto"/>
        </w:rPr>
      </w:pPr>
    </w:p>
    <w:p w14:paraId="43F6CBA2" w14:textId="77777777" w:rsidR="00705C4C" w:rsidRDefault="00705C4C" w:rsidP="00705C4C">
      <w:pPr>
        <w:pStyle w:val="Default"/>
        <w:rPr>
          <w:color w:val="auto"/>
        </w:rPr>
      </w:pPr>
      <w:r>
        <w:rPr>
          <w:color w:val="auto"/>
        </w:rPr>
        <w:t xml:space="preserve">Discussion ensued about whether the spouse of a committee member should be allowed on the board. </w:t>
      </w:r>
      <w:r w:rsidR="000809DD">
        <w:rPr>
          <w:color w:val="auto"/>
        </w:rPr>
        <w:t>According to (name), t</w:t>
      </w:r>
      <w:r>
        <w:rPr>
          <w:color w:val="auto"/>
        </w:rPr>
        <w:t>he p</w:t>
      </w:r>
      <w:r w:rsidR="00012B5B">
        <w:rPr>
          <w:color w:val="auto"/>
        </w:rPr>
        <w:t>revious chair</w:t>
      </w:r>
      <w:r>
        <w:rPr>
          <w:color w:val="auto"/>
        </w:rPr>
        <w:t xml:space="preserve"> </w:t>
      </w:r>
      <w:r w:rsidR="00012B5B">
        <w:rPr>
          <w:color w:val="auto"/>
        </w:rPr>
        <w:t>had not allowed that option</w:t>
      </w:r>
      <w:r>
        <w:rPr>
          <w:color w:val="auto"/>
        </w:rPr>
        <w:t>.</w:t>
      </w:r>
      <w:r w:rsidR="00012B5B">
        <w:rPr>
          <w:color w:val="auto"/>
        </w:rPr>
        <w:t xml:space="preserve"> Antje felt that there could be potential conflict of interest and would feel more comfortable if that could be avoided. Th</w:t>
      </w:r>
      <w:r w:rsidR="00BD1239">
        <w:rPr>
          <w:color w:val="auto"/>
        </w:rPr>
        <w:t>is</w:t>
      </w:r>
      <w:r w:rsidR="00012B5B">
        <w:rPr>
          <w:color w:val="auto"/>
        </w:rPr>
        <w:t xml:space="preserve"> individual could be consulted in an advisory </w:t>
      </w:r>
      <w:r w:rsidR="00BD1239">
        <w:rPr>
          <w:color w:val="auto"/>
        </w:rPr>
        <w:t>capacity</w:t>
      </w:r>
      <w:r w:rsidR="00012B5B">
        <w:rPr>
          <w:color w:val="auto"/>
        </w:rPr>
        <w:t xml:space="preserve">. </w:t>
      </w:r>
    </w:p>
    <w:p w14:paraId="6DEEEE39" w14:textId="77777777" w:rsidR="00977ACB" w:rsidRDefault="00977ACB" w:rsidP="00705C4C">
      <w:pPr>
        <w:pStyle w:val="Default"/>
        <w:rPr>
          <w:color w:val="auto"/>
        </w:rPr>
      </w:pPr>
    </w:p>
    <w:p w14:paraId="023601E3" w14:textId="77777777" w:rsidR="00705C4C" w:rsidRDefault="00991DAA" w:rsidP="00705C4C">
      <w:pPr>
        <w:pStyle w:val="Default"/>
        <w:rPr>
          <w:color w:val="auto"/>
        </w:rPr>
      </w:pPr>
      <w:r>
        <w:rPr>
          <w:color w:val="auto"/>
        </w:rPr>
        <w:t>Al wondered in terms of conflict of interest if an individual should be admitted to the board who has a loan out from the CAC. Antje wondered that as well. Michael noted that in a case like that the member with a conflict of interest could just recuse herself/himself like on the Abatement board. Al thought it would be good to get David Cherry’s opinion on that before a decision is made. Antje said that she would gladly accept a</w:t>
      </w:r>
      <w:r w:rsidR="00BD1239">
        <w:rPr>
          <w:color w:val="auto"/>
        </w:rPr>
        <w:t>ny</w:t>
      </w:r>
      <w:r>
        <w:rPr>
          <w:color w:val="auto"/>
        </w:rPr>
        <w:t xml:space="preserve"> decision against her membership because of her loan and does not want to close herself off from potential future needs.</w:t>
      </w:r>
      <w:r w:rsidR="006155C5">
        <w:rPr>
          <w:color w:val="auto"/>
        </w:rPr>
        <w:t xml:space="preserve"> Conflicts of interest should be clarified in the bylaws.</w:t>
      </w:r>
    </w:p>
    <w:p w14:paraId="6CF31AA2" w14:textId="77777777" w:rsidR="00705C4C" w:rsidRPr="00220AE6" w:rsidRDefault="00705C4C" w:rsidP="00705C4C">
      <w:pPr>
        <w:pStyle w:val="Default"/>
        <w:rPr>
          <w:color w:val="auto"/>
        </w:rPr>
      </w:pPr>
    </w:p>
    <w:p w14:paraId="4551A965" w14:textId="77777777" w:rsidR="00220AE6" w:rsidRDefault="00220AE6" w:rsidP="00220AE6">
      <w:pPr>
        <w:pStyle w:val="Default"/>
        <w:ind w:left="1440" w:hanging="1440"/>
        <w:rPr>
          <w:color w:val="auto"/>
        </w:rPr>
      </w:pPr>
      <w:r w:rsidRPr="00220AE6">
        <w:rPr>
          <w:color w:val="auto"/>
        </w:rPr>
        <w:t> </w:t>
      </w:r>
      <w:r>
        <w:rPr>
          <w:color w:val="auto"/>
        </w:rPr>
        <w:tab/>
      </w:r>
      <w:r w:rsidRPr="00220AE6">
        <w:rPr>
          <w:color w:val="auto"/>
        </w:rPr>
        <w:t xml:space="preserve">– Discuss whether the current bylaws </w:t>
      </w:r>
      <w:r w:rsidR="00520BAE">
        <w:rPr>
          <w:color w:val="auto"/>
        </w:rPr>
        <w:t>address</w:t>
      </w:r>
      <w:r w:rsidRPr="00220AE6">
        <w:rPr>
          <w:color w:val="auto"/>
        </w:rPr>
        <w:t xml:space="preserve"> these topics or if updates are warranted.</w:t>
      </w:r>
    </w:p>
    <w:p w14:paraId="68DC71DD" w14:textId="77777777" w:rsidR="006155C5" w:rsidRDefault="006155C5" w:rsidP="00220AE6">
      <w:pPr>
        <w:pStyle w:val="Default"/>
        <w:ind w:left="1440" w:hanging="1440"/>
        <w:rPr>
          <w:color w:val="auto"/>
        </w:rPr>
      </w:pPr>
    </w:p>
    <w:p w14:paraId="6C0913E2" w14:textId="77777777" w:rsidR="006155C5" w:rsidRDefault="006155C5" w:rsidP="006155C5">
      <w:pPr>
        <w:pStyle w:val="Default"/>
        <w:rPr>
          <w:color w:val="auto"/>
        </w:rPr>
      </w:pPr>
      <w:r>
        <w:rPr>
          <w:color w:val="auto"/>
        </w:rPr>
        <w:t>Michael noted that spousal membership and other conflicts of interest should be reflected in the bylaws.</w:t>
      </w:r>
    </w:p>
    <w:p w14:paraId="334CB4D2" w14:textId="77777777" w:rsidR="006155C5" w:rsidRPr="00220AE6" w:rsidRDefault="006155C5" w:rsidP="006155C5">
      <w:pPr>
        <w:pStyle w:val="Default"/>
        <w:rPr>
          <w:color w:val="auto"/>
        </w:rPr>
      </w:pPr>
    </w:p>
    <w:p w14:paraId="20C1AF89" w14:textId="77777777" w:rsidR="00220AE6" w:rsidRDefault="00220AE6" w:rsidP="00220AE6">
      <w:pPr>
        <w:pStyle w:val="Default"/>
        <w:ind w:left="1440" w:hanging="1440"/>
        <w:rPr>
          <w:color w:val="auto"/>
        </w:rPr>
      </w:pPr>
      <w:r w:rsidRPr="00220AE6">
        <w:rPr>
          <w:color w:val="auto"/>
        </w:rPr>
        <w:t> </w:t>
      </w:r>
      <w:r>
        <w:rPr>
          <w:color w:val="auto"/>
        </w:rPr>
        <w:tab/>
      </w:r>
      <w:r w:rsidRPr="00220AE6">
        <w:rPr>
          <w:color w:val="auto"/>
        </w:rPr>
        <w:t>– Discuss whether the bylaws should allow for broader use of loan funds beyond home improvement projects, in alignment with current community needs.</w:t>
      </w:r>
    </w:p>
    <w:p w14:paraId="4177ED0B" w14:textId="77777777" w:rsidR="006155C5" w:rsidRDefault="006155C5" w:rsidP="00220AE6">
      <w:pPr>
        <w:pStyle w:val="Default"/>
        <w:ind w:left="1440" w:hanging="1440"/>
        <w:rPr>
          <w:color w:val="auto"/>
        </w:rPr>
      </w:pPr>
    </w:p>
    <w:p w14:paraId="30CD8368" w14:textId="77777777" w:rsidR="006155C5" w:rsidRDefault="006155C5" w:rsidP="006155C5">
      <w:pPr>
        <w:pStyle w:val="Default"/>
        <w:rPr>
          <w:color w:val="auto"/>
        </w:rPr>
      </w:pPr>
      <w:r>
        <w:rPr>
          <w:color w:val="auto"/>
        </w:rPr>
        <w:t>Al feels very strongly that loan funds should only be granted for home improvements and not go beyond that. Antje brought up that they could perhaps be granted to people who need help paying their property taxes.</w:t>
      </w:r>
      <w:r w:rsidR="002E5F81">
        <w:rPr>
          <w:color w:val="auto"/>
        </w:rPr>
        <w:t xml:space="preserve"> Al asked if that </w:t>
      </w:r>
      <w:r w:rsidR="00BD1239">
        <w:rPr>
          <w:color w:val="auto"/>
        </w:rPr>
        <w:t>would not be a case</w:t>
      </w:r>
      <w:r w:rsidR="002E5F81">
        <w:rPr>
          <w:color w:val="auto"/>
        </w:rPr>
        <w:t xml:space="preserve"> for t</w:t>
      </w:r>
      <w:r w:rsidR="00BD1239">
        <w:rPr>
          <w:color w:val="auto"/>
        </w:rPr>
        <w:t>he Abatement board</w:t>
      </w:r>
      <w:r w:rsidR="002E5F81">
        <w:rPr>
          <w:color w:val="auto"/>
        </w:rPr>
        <w:t>. Antje replied that</w:t>
      </w:r>
      <w:r w:rsidR="00BD1239">
        <w:rPr>
          <w:color w:val="auto"/>
        </w:rPr>
        <w:t xml:space="preserve"> </w:t>
      </w:r>
      <w:r w:rsidR="002E5F81">
        <w:rPr>
          <w:color w:val="auto"/>
        </w:rPr>
        <w:t xml:space="preserve">if the Abatement board grants </w:t>
      </w:r>
      <w:r w:rsidR="00BD1239">
        <w:rPr>
          <w:color w:val="auto"/>
        </w:rPr>
        <w:t>relief</w:t>
      </w:r>
      <w:r w:rsidR="002E5F81">
        <w:rPr>
          <w:color w:val="auto"/>
        </w:rPr>
        <w:t xml:space="preserve">, the town will need to </w:t>
      </w:r>
      <w:r w:rsidR="00902BEE">
        <w:rPr>
          <w:color w:val="auto"/>
        </w:rPr>
        <w:t xml:space="preserve">pay </w:t>
      </w:r>
      <w:r w:rsidR="002E5F81">
        <w:rPr>
          <w:color w:val="auto"/>
        </w:rPr>
        <w:t>those taxes collectively.</w:t>
      </w:r>
    </w:p>
    <w:p w14:paraId="57370066" w14:textId="77777777" w:rsidR="002E5F81" w:rsidRDefault="002E5F81" w:rsidP="006155C5">
      <w:pPr>
        <w:pStyle w:val="Default"/>
        <w:rPr>
          <w:color w:val="auto"/>
        </w:rPr>
      </w:pPr>
      <w:r>
        <w:rPr>
          <w:color w:val="auto"/>
        </w:rPr>
        <w:t xml:space="preserve">Al wondered if income and employment </w:t>
      </w:r>
      <w:r w:rsidR="00902BEE">
        <w:rPr>
          <w:color w:val="auto"/>
        </w:rPr>
        <w:t>are</w:t>
      </w:r>
      <w:r>
        <w:rPr>
          <w:color w:val="auto"/>
        </w:rPr>
        <w:t xml:space="preserve"> considered with loan applications. Hunt said that both parameters are </w:t>
      </w:r>
      <w:r w:rsidR="00BD1239">
        <w:rPr>
          <w:color w:val="auto"/>
        </w:rPr>
        <w:t>looked at</w:t>
      </w:r>
      <w:r>
        <w:rPr>
          <w:color w:val="auto"/>
        </w:rPr>
        <w:t>.</w:t>
      </w:r>
    </w:p>
    <w:p w14:paraId="74173E2A" w14:textId="77777777" w:rsidR="006155C5" w:rsidRDefault="006155C5" w:rsidP="00220AE6">
      <w:pPr>
        <w:pStyle w:val="Default"/>
        <w:ind w:left="1440" w:hanging="1440"/>
        <w:rPr>
          <w:color w:val="auto"/>
        </w:rPr>
      </w:pPr>
    </w:p>
    <w:p w14:paraId="3AB8CDCA" w14:textId="77777777" w:rsidR="00481F0F" w:rsidRPr="00481F0F" w:rsidRDefault="00481F0F" w:rsidP="00481F0F">
      <w:pPr>
        <w:pStyle w:val="Default"/>
        <w:ind w:left="1440" w:hanging="720"/>
        <w:rPr>
          <w:color w:val="auto"/>
        </w:rPr>
      </w:pPr>
      <w:r>
        <w:rPr>
          <w:color w:val="auto"/>
        </w:rPr>
        <w:t>C.</w:t>
      </w:r>
      <w:r w:rsidRPr="00481F0F">
        <w:t xml:space="preserve"> </w:t>
      </w:r>
      <w:r w:rsidRPr="00481F0F">
        <w:rPr>
          <w:color w:val="auto"/>
        </w:rPr>
        <w:t>Membership Review</w:t>
      </w:r>
    </w:p>
    <w:p w14:paraId="5EBB9406" w14:textId="77777777" w:rsidR="00481F0F" w:rsidRDefault="00481F0F" w:rsidP="00481F0F">
      <w:pPr>
        <w:pStyle w:val="Default"/>
        <w:ind w:left="1440" w:hanging="720"/>
        <w:rPr>
          <w:color w:val="auto"/>
        </w:rPr>
      </w:pPr>
      <w:r w:rsidRPr="00481F0F">
        <w:rPr>
          <w:color w:val="auto"/>
        </w:rPr>
        <w:t> </w:t>
      </w:r>
      <w:r>
        <w:rPr>
          <w:color w:val="auto"/>
        </w:rPr>
        <w:tab/>
      </w:r>
      <w:r w:rsidRPr="00481F0F">
        <w:rPr>
          <w:color w:val="auto"/>
        </w:rPr>
        <w:t>– Discuss current membership and the need/potential to recruit an additional member or members to strengthen capacity and ensure diverse perspectives.</w:t>
      </w:r>
    </w:p>
    <w:p w14:paraId="5D2A9B9F" w14:textId="77777777" w:rsidR="008971D5" w:rsidRDefault="008971D5" w:rsidP="00481F0F">
      <w:pPr>
        <w:pStyle w:val="Default"/>
        <w:ind w:left="1440" w:hanging="720"/>
        <w:rPr>
          <w:color w:val="auto"/>
        </w:rPr>
      </w:pPr>
    </w:p>
    <w:p w14:paraId="46A0FCC0" w14:textId="77777777" w:rsidR="008971D5" w:rsidRDefault="008971D5" w:rsidP="008971D5">
      <w:pPr>
        <w:pStyle w:val="Default"/>
        <w:rPr>
          <w:color w:val="auto"/>
        </w:rPr>
      </w:pPr>
      <w:r>
        <w:rPr>
          <w:color w:val="auto"/>
        </w:rPr>
        <w:lastRenderedPageBreak/>
        <w:t>Hunt moved to expand the board to 5 members and recruit someone. That person would then be appointed by the Select Board. The motion passed unanimously.</w:t>
      </w:r>
    </w:p>
    <w:p w14:paraId="290D315C" w14:textId="77777777" w:rsidR="008971D5" w:rsidRPr="00481F0F" w:rsidRDefault="008971D5" w:rsidP="008971D5">
      <w:pPr>
        <w:pStyle w:val="Default"/>
        <w:rPr>
          <w:color w:val="auto"/>
        </w:rPr>
      </w:pPr>
    </w:p>
    <w:p w14:paraId="7A2B6791" w14:textId="77777777" w:rsidR="00481F0F" w:rsidRDefault="00481F0F" w:rsidP="00481F0F">
      <w:pPr>
        <w:pStyle w:val="Default"/>
        <w:ind w:left="1440" w:hanging="720"/>
        <w:rPr>
          <w:color w:val="auto"/>
        </w:rPr>
      </w:pPr>
      <w:r w:rsidRPr="00481F0F">
        <w:rPr>
          <w:color w:val="auto"/>
        </w:rPr>
        <w:t> </w:t>
      </w:r>
      <w:r>
        <w:rPr>
          <w:color w:val="auto"/>
        </w:rPr>
        <w:tab/>
      </w:r>
      <w:r w:rsidRPr="00481F0F">
        <w:rPr>
          <w:color w:val="auto"/>
        </w:rPr>
        <w:t>– Address any concerns about process, communication, or transparency related to how new members are brought in.</w:t>
      </w:r>
    </w:p>
    <w:p w14:paraId="6E311B03" w14:textId="77777777" w:rsidR="005F38B4" w:rsidRPr="00220AE6" w:rsidRDefault="005F38B4" w:rsidP="00481F0F">
      <w:pPr>
        <w:pStyle w:val="Default"/>
        <w:ind w:left="1440" w:hanging="720"/>
        <w:rPr>
          <w:color w:val="auto"/>
        </w:rPr>
      </w:pPr>
    </w:p>
    <w:p w14:paraId="6CE62D4F" w14:textId="77777777" w:rsidR="00220AE6" w:rsidRDefault="005F38B4" w:rsidP="00220AE6">
      <w:pPr>
        <w:pStyle w:val="Default"/>
        <w:rPr>
          <w:color w:val="auto"/>
        </w:rPr>
      </w:pPr>
      <w:r>
        <w:rPr>
          <w:color w:val="auto"/>
        </w:rPr>
        <w:t xml:space="preserve">After Al left the meeting, Michael, Hunt and Antje discussed the recruitment of potential members for the committee and whether or not they would need to be permanent residents. </w:t>
      </w:r>
      <w:r w:rsidR="00BD1239">
        <w:rPr>
          <w:color w:val="auto"/>
        </w:rPr>
        <w:t>A</w:t>
      </w:r>
      <w:r>
        <w:rPr>
          <w:color w:val="auto"/>
        </w:rPr>
        <w:t xml:space="preserve"> member on the Planning Commission is not a permanent resident.</w:t>
      </w:r>
    </w:p>
    <w:p w14:paraId="55652D34" w14:textId="77777777" w:rsidR="00BD1239" w:rsidRDefault="00BD1239" w:rsidP="00220AE6">
      <w:pPr>
        <w:pStyle w:val="Default"/>
        <w:rPr>
          <w:color w:val="auto"/>
        </w:rPr>
      </w:pPr>
    </w:p>
    <w:p w14:paraId="25840753" w14:textId="77777777" w:rsidR="005F38B4" w:rsidRDefault="005F38B4" w:rsidP="00220AE6">
      <w:pPr>
        <w:pStyle w:val="Default"/>
        <w:rPr>
          <w:color w:val="auto"/>
        </w:rPr>
      </w:pPr>
      <w:r>
        <w:rPr>
          <w:color w:val="auto"/>
        </w:rPr>
        <w:t xml:space="preserve">The task of the CAC will be to look over the policy and bylaws and then forward any adjustment suggestions to the Select Board </w:t>
      </w:r>
      <w:r w:rsidR="002A1B0B">
        <w:rPr>
          <w:color w:val="auto"/>
        </w:rPr>
        <w:t>for</w:t>
      </w:r>
      <w:r>
        <w:rPr>
          <w:color w:val="auto"/>
        </w:rPr>
        <w:t xml:space="preserve"> approval. Bob Fisher, the town’s attorney, may be consulted as well</w:t>
      </w:r>
      <w:r w:rsidR="00BD1239">
        <w:rPr>
          <w:color w:val="auto"/>
        </w:rPr>
        <w:t xml:space="preserve"> for language recommendations</w:t>
      </w:r>
      <w:r>
        <w:rPr>
          <w:color w:val="auto"/>
        </w:rPr>
        <w:t xml:space="preserve">. </w:t>
      </w:r>
    </w:p>
    <w:p w14:paraId="5519B00D" w14:textId="77777777" w:rsidR="00144CF9" w:rsidRDefault="00144CF9" w:rsidP="00220AE6">
      <w:pPr>
        <w:pStyle w:val="Default"/>
        <w:rPr>
          <w:color w:val="auto"/>
        </w:rPr>
      </w:pPr>
    </w:p>
    <w:p w14:paraId="5583C5B4" w14:textId="77777777" w:rsidR="005F38B4" w:rsidRDefault="005F38B4" w:rsidP="00220AE6">
      <w:pPr>
        <w:pStyle w:val="Default"/>
        <w:rPr>
          <w:color w:val="auto"/>
        </w:rPr>
      </w:pPr>
      <w:r>
        <w:rPr>
          <w:color w:val="auto"/>
        </w:rPr>
        <w:t xml:space="preserve">Aside from that the CAC will be responsible for managing </w:t>
      </w:r>
      <w:r w:rsidR="005407F8">
        <w:rPr>
          <w:color w:val="auto"/>
        </w:rPr>
        <w:t xml:space="preserve">and administering </w:t>
      </w:r>
      <w:r>
        <w:rPr>
          <w:color w:val="auto"/>
        </w:rPr>
        <w:t xml:space="preserve">the funds and for </w:t>
      </w:r>
      <w:r w:rsidR="002070E7">
        <w:rPr>
          <w:color w:val="auto"/>
        </w:rPr>
        <w:t>encouraging</w:t>
      </w:r>
      <w:r w:rsidR="005407F8">
        <w:rPr>
          <w:color w:val="auto"/>
        </w:rPr>
        <w:t xml:space="preserve"> people to apply.</w:t>
      </w:r>
    </w:p>
    <w:p w14:paraId="3B446235" w14:textId="77777777" w:rsidR="005F38B4" w:rsidRPr="00220AE6" w:rsidRDefault="005F38B4" w:rsidP="00220AE6">
      <w:pPr>
        <w:pStyle w:val="Default"/>
        <w:rPr>
          <w:color w:val="auto"/>
        </w:rPr>
      </w:pPr>
    </w:p>
    <w:p w14:paraId="49786099" w14:textId="77777777" w:rsidR="00220AE6" w:rsidRPr="00BD1239" w:rsidRDefault="00220AE6" w:rsidP="00481F0F">
      <w:pPr>
        <w:pStyle w:val="Default"/>
        <w:numPr>
          <w:ilvl w:val="0"/>
          <w:numId w:val="2"/>
        </w:numPr>
        <w:rPr>
          <w:b/>
          <w:color w:val="auto"/>
        </w:rPr>
      </w:pPr>
      <w:r w:rsidRPr="00BD1239">
        <w:rPr>
          <w:b/>
          <w:color w:val="auto"/>
        </w:rPr>
        <w:t>Schedule Next Meeting</w:t>
      </w:r>
    </w:p>
    <w:p w14:paraId="2A1EA327" w14:textId="77777777" w:rsidR="008971D5" w:rsidRDefault="008971D5" w:rsidP="008971D5">
      <w:pPr>
        <w:pStyle w:val="Default"/>
        <w:rPr>
          <w:color w:val="auto"/>
        </w:rPr>
      </w:pPr>
    </w:p>
    <w:p w14:paraId="7465D346" w14:textId="77777777" w:rsidR="008971D5" w:rsidRPr="00220AE6" w:rsidRDefault="008971D5" w:rsidP="008971D5">
      <w:pPr>
        <w:pStyle w:val="Default"/>
        <w:rPr>
          <w:color w:val="auto"/>
        </w:rPr>
      </w:pPr>
      <w:r>
        <w:rPr>
          <w:color w:val="auto"/>
        </w:rPr>
        <w:t xml:space="preserve">Hunt noted that he would like to schedule the next meeting </w:t>
      </w:r>
      <w:r w:rsidR="00144CF9">
        <w:rPr>
          <w:color w:val="auto"/>
        </w:rPr>
        <w:t xml:space="preserve">sooner </w:t>
      </w:r>
      <w:r>
        <w:rPr>
          <w:color w:val="auto"/>
        </w:rPr>
        <w:t>rather than later. It was decided to meet again on Friday, May 9 at 5:30</w:t>
      </w:r>
      <w:r w:rsidR="00BD1239">
        <w:rPr>
          <w:color w:val="auto"/>
        </w:rPr>
        <w:t>pm</w:t>
      </w:r>
      <w:r>
        <w:rPr>
          <w:color w:val="auto"/>
        </w:rPr>
        <w:t>, both in person at the Meeting House and via Zoom.</w:t>
      </w:r>
    </w:p>
    <w:p w14:paraId="016728E8" w14:textId="77777777" w:rsidR="00220AE6" w:rsidRPr="00220AE6" w:rsidRDefault="00220AE6" w:rsidP="00220AE6">
      <w:pPr>
        <w:pStyle w:val="Default"/>
        <w:rPr>
          <w:color w:val="auto"/>
        </w:rPr>
      </w:pPr>
      <w:r w:rsidRPr="00220AE6">
        <w:rPr>
          <w:color w:val="auto"/>
        </w:rPr>
        <w:tab/>
      </w:r>
    </w:p>
    <w:p w14:paraId="6D990526" w14:textId="77777777" w:rsidR="00220AE6" w:rsidRPr="00BD1239" w:rsidRDefault="00BD1239" w:rsidP="00220AE6">
      <w:pPr>
        <w:pStyle w:val="Default"/>
        <w:rPr>
          <w:b/>
          <w:color w:val="auto"/>
        </w:rPr>
      </w:pPr>
      <w:r>
        <w:rPr>
          <w:color w:val="auto"/>
        </w:rPr>
        <w:tab/>
      </w:r>
      <w:r w:rsidRPr="00BD1239">
        <w:rPr>
          <w:b/>
          <w:color w:val="auto"/>
        </w:rPr>
        <w:t>10) Old Business</w:t>
      </w:r>
    </w:p>
    <w:p w14:paraId="22677DD7" w14:textId="77777777" w:rsidR="00BD1239" w:rsidRDefault="00BD1239" w:rsidP="00220AE6">
      <w:pPr>
        <w:pStyle w:val="Default"/>
        <w:rPr>
          <w:color w:val="auto"/>
        </w:rPr>
      </w:pPr>
    </w:p>
    <w:p w14:paraId="775369DC" w14:textId="77777777" w:rsidR="00BD1239" w:rsidRPr="00220AE6" w:rsidRDefault="00BD1239" w:rsidP="00220AE6">
      <w:pPr>
        <w:pStyle w:val="Default"/>
        <w:rPr>
          <w:color w:val="auto"/>
        </w:rPr>
      </w:pPr>
      <w:r>
        <w:rPr>
          <w:color w:val="auto"/>
        </w:rPr>
        <w:t>n/a</w:t>
      </w:r>
    </w:p>
    <w:p w14:paraId="56110512" w14:textId="77777777" w:rsidR="00220AE6" w:rsidRPr="00220AE6" w:rsidRDefault="00220AE6" w:rsidP="00220AE6">
      <w:pPr>
        <w:pStyle w:val="Default"/>
        <w:rPr>
          <w:color w:val="auto"/>
        </w:rPr>
      </w:pPr>
      <w:r w:rsidRPr="00220AE6">
        <w:rPr>
          <w:color w:val="auto"/>
        </w:rPr>
        <w:tab/>
      </w:r>
    </w:p>
    <w:p w14:paraId="65FC6FF5" w14:textId="77777777" w:rsidR="00220AE6" w:rsidRPr="00BD1239" w:rsidRDefault="00220AE6" w:rsidP="00220AE6">
      <w:pPr>
        <w:pStyle w:val="Default"/>
        <w:rPr>
          <w:b/>
          <w:color w:val="auto"/>
        </w:rPr>
      </w:pPr>
      <w:r w:rsidRPr="00220AE6">
        <w:rPr>
          <w:color w:val="auto"/>
        </w:rPr>
        <w:tab/>
      </w:r>
      <w:r w:rsidRPr="00BD1239">
        <w:rPr>
          <w:b/>
          <w:color w:val="auto"/>
        </w:rPr>
        <w:t>11) Adjourn regular meeting &amp; stop recording.</w:t>
      </w:r>
    </w:p>
    <w:p w14:paraId="206003D7" w14:textId="77777777" w:rsidR="00BD1239" w:rsidRDefault="00BD1239" w:rsidP="00220AE6">
      <w:pPr>
        <w:pStyle w:val="Default"/>
        <w:rPr>
          <w:color w:val="auto"/>
        </w:rPr>
      </w:pPr>
    </w:p>
    <w:p w14:paraId="1E800FEC" w14:textId="77777777" w:rsidR="00BD348A" w:rsidRDefault="00BD1239" w:rsidP="00220AE6">
      <w:pPr>
        <w:pStyle w:val="Default"/>
        <w:rPr>
          <w:color w:val="auto"/>
        </w:rPr>
      </w:pPr>
      <w:r>
        <w:rPr>
          <w:color w:val="auto"/>
        </w:rPr>
        <w:t>The meeting was adjourned at 6:23pm.</w:t>
      </w:r>
    </w:p>
    <w:p w14:paraId="31EF88C8" w14:textId="77777777" w:rsidR="00BD348A" w:rsidRDefault="00BD348A" w:rsidP="00BD348A">
      <w:pPr>
        <w:pStyle w:val="Default"/>
        <w:jc w:val="center"/>
        <w:rPr>
          <w:color w:val="auto"/>
        </w:rPr>
      </w:pPr>
    </w:p>
    <w:p w14:paraId="4D5F3566" w14:textId="77777777" w:rsidR="00BD1239" w:rsidRDefault="00BD1239" w:rsidP="00BD1239">
      <w:r>
        <w:t>Respectfully submitted,</w:t>
      </w:r>
    </w:p>
    <w:p w14:paraId="5890749A" w14:textId="77777777" w:rsidR="00BD1239" w:rsidRDefault="00BD1239" w:rsidP="00BD1239"/>
    <w:p w14:paraId="38D61D06" w14:textId="77777777" w:rsidR="00BD1239" w:rsidRDefault="00BD1239" w:rsidP="00BD1239">
      <w:r>
        <w:t>Antje Ruppert</w:t>
      </w:r>
    </w:p>
    <w:sectPr w:rsidR="00BD1239" w:rsidSect="00325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685DB0"/>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0E6280E"/>
    <w:multiLevelType w:val="hybridMultilevel"/>
    <w:tmpl w:val="DB085CD2"/>
    <w:lvl w:ilvl="0" w:tplc="5F98A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9013662">
    <w:abstractNumId w:val="0"/>
  </w:num>
  <w:num w:numId="2" w16cid:durableId="57837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6"/>
    <w:rsid w:val="00012B5B"/>
    <w:rsid w:val="000809DD"/>
    <w:rsid w:val="00097F58"/>
    <w:rsid w:val="000B495E"/>
    <w:rsid w:val="000F3BE4"/>
    <w:rsid w:val="00105421"/>
    <w:rsid w:val="00144CF9"/>
    <w:rsid w:val="001902BD"/>
    <w:rsid w:val="002070E7"/>
    <w:rsid w:val="00220AE6"/>
    <w:rsid w:val="002A1B0B"/>
    <w:rsid w:val="002E5F81"/>
    <w:rsid w:val="00325833"/>
    <w:rsid w:val="0033027A"/>
    <w:rsid w:val="00360D3C"/>
    <w:rsid w:val="003E4880"/>
    <w:rsid w:val="00481F0F"/>
    <w:rsid w:val="00492305"/>
    <w:rsid w:val="00507888"/>
    <w:rsid w:val="00520BAE"/>
    <w:rsid w:val="005407F8"/>
    <w:rsid w:val="005B7C72"/>
    <w:rsid w:val="005F38B4"/>
    <w:rsid w:val="006155C5"/>
    <w:rsid w:val="006462BD"/>
    <w:rsid w:val="0068487F"/>
    <w:rsid w:val="006A3C13"/>
    <w:rsid w:val="006A5389"/>
    <w:rsid w:val="00705C4C"/>
    <w:rsid w:val="0087262B"/>
    <w:rsid w:val="008971D5"/>
    <w:rsid w:val="008F47D9"/>
    <w:rsid w:val="00902BEE"/>
    <w:rsid w:val="00977ACB"/>
    <w:rsid w:val="00991DAA"/>
    <w:rsid w:val="00993C8F"/>
    <w:rsid w:val="009E018F"/>
    <w:rsid w:val="009E0559"/>
    <w:rsid w:val="00A56309"/>
    <w:rsid w:val="00A84275"/>
    <w:rsid w:val="00B63973"/>
    <w:rsid w:val="00BD1239"/>
    <w:rsid w:val="00BD348A"/>
    <w:rsid w:val="00BE49B0"/>
    <w:rsid w:val="00CA1FA2"/>
    <w:rsid w:val="00D83A55"/>
    <w:rsid w:val="00DB1930"/>
    <w:rsid w:val="00F013F9"/>
    <w:rsid w:val="00F3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3C0E"/>
  <w15:docId w15:val="{9AFDC69B-0799-440E-953E-8F146B2B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33"/>
  </w:style>
  <w:style w:type="paragraph" w:styleId="Heading1">
    <w:name w:val="heading 1"/>
    <w:basedOn w:val="Normal"/>
    <w:next w:val="Normal"/>
    <w:link w:val="Heading1Char"/>
    <w:uiPriority w:val="9"/>
    <w:qFormat/>
    <w:rsid w:val="00220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AE6"/>
    <w:rPr>
      <w:rFonts w:eastAsiaTheme="majorEastAsia" w:cstheme="majorBidi"/>
      <w:color w:val="272727" w:themeColor="text1" w:themeTint="D8"/>
    </w:rPr>
  </w:style>
  <w:style w:type="paragraph" w:styleId="Title">
    <w:name w:val="Title"/>
    <w:basedOn w:val="Normal"/>
    <w:next w:val="Normal"/>
    <w:link w:val="TitleChar"/>
    <w:uiPriority w:val="10"/>
    <w:qFormat/>
    <w:rsid w:val="00220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AE6"/>
    <w:pPr>
      <w:spacing w:before="160"/>
      <w:jc w:val="center"/>
    </w:pPr>
    <w:rPr>
      <w:i/>
      <w:iCs/>
      <w:color w:val="404040" w:themeColor="text1" w:themeTint="BF"/>
    </w:rPr>
  </w:style>
  <w:style w:type="character" w:customStyle="1" w:styleId="QuoteChar">
    <w:name w:val="Quote Char"/>
    <w:basedOn w:val="DefaultParagraphFont"/>
    <w:link w:val="Quote"/>
    <w:uiPriority w:val="29"/>
    <w:rsid w:val="00220AE6"/>
    <w:rPr>
      <w:i/>
      <w:iCs/>
      <w:color w:val="404040" w:themeColor="text1" w:themeTint="BF"/>
    </w:rPr>
  </w:style>
  <w:style w:type="paragraph" w:styleId="ListParagraph">
    <w:name w:val="List Paragraph"/>
    <w:basedOn w:val="Normal"/>
    <w:uiPriority w:val="34"/>
    <w:qFormat/>
    <w:rsid w:val="00220AE6"/>
    <w:pPr>
      <w:ind w:left="720"/>
      <w:contextualSpacing/>
    </w:pPr>
  </w:style>
  <w:style w:type="character" w:styleId="IntenseEmphasis">
    <w:name w:val="Intense Emphasis"/>
    <w:basedOn w:val="DefaultParagraphFont"/>
    <w:uiPriority w:val="21"/>
    <w:qFormat/>
    <w:rsid w:val="00220AE6"/>
    <w:rPr>
      <w:i/>
      <w:iCs/>
      <w:color w:val="0F4761" w:themeColor="accent1" w:themeShade="BF"/>
    </w:rPr>
  </w:style>
  <w:style w:type="paragraph" w:styleId="IntenseQuote">
    <w:name w:val="Intense Quote"/>
    <w:basedOn w:val="Normal"/>
    <w:next w:val="Normal"/>
    <w:link w:val="IntenseQuoteChar"/>
    <w:uiPriority w:val="30"/>
    <w:qFormat/>
    <w:rsid w:val="00220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AE6"/>
    <w:rPr>
      <w:i/>
      <w:iCs/>
      <w:color w:val="0F4761" w:themeColor="accent1" w:themeShade="BF"/>
    </w:rPr>
  </w:style>
  <w:style w:type="character" w:styleId="IntenseReference">
    <w:name w:val="Intense Reference"/>
    <w:basedOn w:val="DefaultParagraphFont"/>
    <w:uiPriority w:val="32"/>
    <w:qFormat/>
    <w:rsid w:val="00220AE6"/>
    <w:rPr>
      <w:b/>
      <w:bCs/>
      <w:smallCaps/>
      <w:color w:val="0F4761" w:themeColor="accent1" w:themeShade="BF"/>
      <w:spacing w:val="5"/>
    </w:rPr>
  </w:style>
  <w:style w:type="paragraph" w:customStyle="1" w:styleId="Default">
    <w:name w:val="Default"/>
    <w:rsid w:val="00220AE6"/>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BD348A"/>
    <w:rPr>
      <w:color w:val="467886" w:themeColor="hyperlink"/>
      <w:u w:val="single"/>
    </w:rPr>
  </w:style>
  <w:style w:type="character" w:customStyle="1" w:styleId="UnresolvedMention1">
    <w:name w:val="Unresolved Mention1"/>
    <w:basedOn w:val="DefaultParagraphFont"/>
    <w:uiPriority w:val="99"/>
    <w:semiHidden/>
    <w:unhideWhenUsed/>
    <w:rsid w:val="00BD348A"/>
    <w:rPr>
      <w:color w:val="605E5C"/>
      <w:shd w:val="clear" w:color="auto" w:fill="E1DFDD"/>
    </w:rPr>
  </w:style>
  <w:style w:type="paragraph" w:styleId="Revision">
    <w:name w:val="Revision"/>
    <w:hidden/>
    <w:uiPriority w:val="99"/>
    <w:semiHidden/>
    <w:rsid w:val="009E0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Antje</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Pelton</dc:creator>
  <cp:lastModifiedBy>Hunter Fales</cp:lastModifiedBy>
  <cp:revision>2</cp:revision>
  <dcterms:created xsi:type="dcterms:W3CDTF">2025-05-14T23:01:00Z</dcterms:created>
  <dcterms:modified xsi:type="dcterms:W3CDTF">2025-05-14T23:01:00Z</dcterms:modified>
</cp:coreProperties>
</file>